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AF47" w14:textId="77777777" w:rsidR="00463B17" w:rsidRPr="00463B17" w:rsidRDefault="00463B17" w:rsidP="00463B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4514C0" w14:textId="1E80E3AD" w:rsidR="00463B17" w:rsidRPr="00463B17" w:rsidRDefault="00463B17" w:rsidP="00463B1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>Материалы к общеобразовательн</w:t>
      </w:r>
      <w:r w:rsidR="002C59B2">
        <w:rPr>
          <w:rFonts w:ascii="Times New Roman" w:hAnsi="Times New Roman" w:cs="Times New Roman"/>
          <w:b/>
          <w:sz w:val="28"/>
          <w:szCs w:val="28"/>
        </w:rPr>
        <w:t>ым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2C59B2">
        <w:rPr>
          <w:rFonts w:ascii="Times New Roman" w:hAnsi="Times New Roman" w:cs="Times New Roman"/>
          <w:b/>
          <w:sz w:val="28"/>
          <w:szCs w:val="28"/>
        </w:rPr>
        <w:t>им</w:t>
      </w:r>
      <w:r w:rsidRPr="00463B1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C59B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C96BFA">
        <w:rPr>
          <w:rFonts w:ascii="Times New Roman" w:hAnsi="Times New Roman" w:cs="Times New Roman"/>
          <w:b/>
          <w:sz w:val="28"/>
          <w:szCs w:val="28"/>
        </w:rPr>
        <w:t xml:space="preserve"> естественнонаучно</w:t>
      </w:r>
      <w:r w:rsidR="00114236">
        <w:rPr>
          <w:rFonts w:ascii="Times New Roman" w:hAnsi="Times New Roman" w:cs="Times New Roman"/>
          <w:b/>
          <w:sz w:val="28"/>
          <w:szCs w:val="28"/>
        </w:rPr>
        <w:t>й</w:t>
      </w:r>
      <w:r w:rsidR="00C96BFA">
        <w:rPr>
          <w:rFonts w:ascii="Times New Roman" w:hAnsi="Times New Roman" w:cs="Times New Roman"/>
          <w:b/>
          <w:sz w:val="28"/>
          <w:szCs w:val="28"/>
        </w:rPr>
        <w:t xml:space="preserve"> направл</w:t>
      </w:r>
      <w:r w:rsidR="00114236">
        <w:rPr>
          <w:rFonts w:ascii="Times New Roman" w:hAnsi="Times New Roman" w:cs="Times New Roman"/>
          <w:b/>
          <w:sz w:val="28"/>
          <w:szCs w:val="28"/>
        </w:rPr>
        <w:t>енности</w:t>
      </w:r>
    </w:p>
    <w:p w14:paraId="323A0169" w14:textId="77777777" w:rsidR="00463B17" w:rsidRPr="00463B17" w:rsidRDefault="00463B17" w:rsidP="00463B17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432F1985" w14:textId="348B0E2A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титульного листа дополнительной общеобразовательной общеразвивающей программы</w:t>
      </w:r>
    </w:p>
    <w:p w14:paraId="00F2CB67" w14:textId="77777777" w:rsidR="00C96BFA" w:rsidRDefault="00C96BFA" w:rsidP="00C96B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71D7DA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Департамент образования администрации ___________ области</w:t>
      </w:r>
    </w:p>
    <w:p w14:paraId="1372B132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Муниципальное образовательное учреждение</w:t>
      </w:r>
    </w:p>
    <w:p w14:paraId="320498D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дополнительного образования детей</w:t>
      </w:r>
    </w:p>
    <w:p w14:paraId="75693D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Дом детского творчества</w:t>
      </w:r>
    </w:p>
    <w:p w14:paraId="617BD55F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66B57BD8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Принята на заседании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Утверждаю:</w:t>
      </w:r>
    </w:p>
    <w:p w14:paraId="5B5D019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методического (педагогического) совета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Директор МОУ ДОД ДДТ</w:t>
      </w:r>
    </w:p>
    <w:p w14:paraId="1A1385FB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 "__" ______________ 20__ г.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_____________________ /ФИО/</w:t>
      </w:r>
    </w:p>
    <w:p w14:paraId="7A07AC85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Протокол N _______________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"__" ______________ 20__ г.</w:t>
      </w:r>
    </w:p>
    <w:p w14:paraId="13726F51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</w:t>
      </w:r>
    </w:p>
    <w:p w14:paraId="282539CA" w14:textId="77777777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Дополнительная общеобразовательная общеразвивающая</w:t>
      </w:r>
    </w:p>
    <w:p w14:paraId="3726B92C" w14:textId="04B36D90" w:rsidR="00C96BFA" w:rsidRPr="00E508A7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</w:t>
      </w:r>
      <w:r w:rsidR="00F86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естественнонаучной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</w:t>
      </w:r>
    </w:p>
    <w:p w14:paraId="639AAF10" w14:textId="267E39D6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F868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  <w:r w:rsidRPr="00E508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14:paraId="403AF019" w14:textId="2340A1BA" w:rsidR="00C96BFA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2C58B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название программы</w:t>
      </w:r>
    </w:p>
    <w:p w14:paraId="6E65AD9A" w14:textId="77777777" w:rsidR="002C58BE" w:rsidRPr="002C58BE" w:rsidRDefault="002C58BE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019CF84" w14:textId="71A86C2C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Возраст обучающихся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 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лет</w:t>
      </w:r>
    </w:p>
    <w:p w14:paraId="693ACC06" w14:textId="69FC9532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Срок реализации: 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_____</w:t>
      </w: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года</w:t>
      </w:r>
    </w:p>
    <w:p w14:paraId="0FB1F08D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8661A0E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Автор-составитель:</w:t>
      </w:r>
    </w:p>
    <w:p w14:paraId="34574742" w14:textId="071B53C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3E69B35D" w14:textId="7812C7DB" w:rsidR="00F868B7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038A0AEF" w14:textId="77777777" w:rsidR="00F868B7" w:rsidRPr="00FE3F78" w:rsidRDefault="00F868B7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35574E3" w14:textId="77777777" w:rsidR="00C96BFA" w:rsidRPr="00FE3F78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5071EDFF" w14:textId="721DD38B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E3F7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 ____________, 20</w:t>
      </w:r>
      <w:r w:rsidR="00F868B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21</w:t>
      </w:r>
    </w:p>
    <w:p w14:paraId="2568BB5C" w14:textId="3DE878C9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1A6E91FC" w14:textId="77777777" w:rsidR="00C96BFA" w:rsidRDefault="00C96BFA" w:rsidP="00C96B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14:paraId="49DC5EC3" w14:textId="020DEA9A" w:rsidR="00C96BFA" w:rsidRDefault="00C96BFA" w:rsidP="00C96B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FCC37" w14:textId="77777777" w:rsidR="002E1BBF" w:rsidRDefault="002E1BBF" w:rsidP="001142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541918"/>
      <w:bookmarkStart w:id="1" w:name="_Hlk78542779"/>
    </w:p>
    <w:p w14:paraId="172DFF94" w14:textId="77777777" w:rsidR="002E1BBF" w:rsidRDefault="002E1BBF" w:rsidP="001142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5C7AA" w14:textId="77777777" w:rsidR="002E1BBF" w:rsidRDefault="002E1BBF" w:rsidP="001142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238B7" w14:textId="5AB2892F" w:rsidR="00114236" w:rsidRPr="00F259B8" w:rsidRDefault="00114236" w:rsidP="001142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9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Пояснение к конструктору дополнительных общеобразовательных общеразвивающих программ</w:t>
      </w:r>
    </w:p>
    <w:p w14:paraId="7B96A31D" w14:textId="77777777" w:rsidR="00114236" w:rsidRDefault="00114236" w:rsidP="00114236">
      <w:pPr>
        <w:spacing w:after="0" w:line="240" w:lineRule="auto"/>
        <w:ind w:firstLine="709"/>
        <w:contextualSpacing/>
        <w:jc w:val="center"/>
      </w:pPr>
    </w:p>
    <w:p w14:paraId="5CFC792F" w14:textId="77777777" w:rsidR="00114236" w:rsidRPr="00F259B8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гл.1 ст.2 п.14)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5CC1DE68" w14:textId="77777777" w:rsidR="00114236" w:rsidRPr="00F259B8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относятся: 1) дополнительные общеобразовательные программы – дополнительные общеразвивающие программы, дополнительные предпрофессиональные программы; 2) дополнительные профессиональные программы - программы повышения квалификации, программы профессиональной переподготовки (ФЗ гл.2 ст.12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147E2FEC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в зависимости от содержания, преобладающих видов деятельности могут быть следующих направленностей (Порядок, п.9): технической, естественнонаучной, физкультурно-спортивной, художественной, туристско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B8">
        <w:rPr>
          <w:rFonts w:ascii="Times New Roman" w:hAnsi="Times New Roman" w:cs="Times New Roman"/>
          <w:sz w:val="28"/>
          <w:szCs w:val="28"/>
        </w:rPr>
        <w:t>краеведческой,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(социально-гуманитарной направленности </w:t>
      </w:r>
      <w:r w:rsidRPr="00627651">
        <w:rPr>
          <w:rFonts w:ascii="Times New Roman" w:hAnsi="Times New Roman" w:cs="Times New Roman"/>
          <w:sz w:val="28"/>
          <w:szCs w:val="28"/>
        </w:rPr>
        <w:t>[</w:t>
      </w:r>
      <w:r w:rsidRPr="00A11E5F">
        <w:rPr>
          <w:rFonts w:ascii="Times New Roman" w:hAnsi="Times New Roman" w:cs="Times New Roman"/>
          <w:sz w:val="28"/>
          <w:szCs w:val="28"/>
        </w:rPr>
        <w:t>6</w:t>
      </w:r>
      <w:r w:rsidRPr="006276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9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01390A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(ФЗ, ст.3, п.25). </w:t>
      </w:r>
    </w:p>
    <w:p w14:paraId="71F61955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относится разработка и утверждение образовательных программ образовательной организации (ФЗ ст.28, п.6)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936D6E1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B8">
        <w:rPr>
          <w:rFonts w:ascii="Times New Roman" w:hAnsi="Times New Roman" w:cs="Times New Roman"/>
          <w:sz w:val="28"/>
          <w:szCs w:val="28"/>
        </w:rPr>
        <w:t>Образовательные программы определяют содержание образования (ФЗ ст.12, п.1)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 (ФЗ гл.10 ст.75 п.4)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</w:p>
    <w:p w14:paraId="17DE391A" w14:textId="77777777" w:rsidR="00114236" w:rsidRPr="00D9743A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представленного содержания программ дополнительного образования является то, что оно разработано на основе содержания проектов и мероприятий </w:t>
      </w:r>
      <w:r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которая является самой массовой организацией, объединяющей обучающихся от 8 до 18 лет и реализующей воспитательные практики , направленные на личностное развитие, гражданскую активность, военно-патриотическое воспитание, формирование информационно-медийной культуры обучающихся. </w:t>
      </w:r>
    </w:p>
    <w:p w14:paraId="4341593C" w14:textId="77777777" w:rsidR="00114236" w:rsidRPr="00627651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0934E1" w14:textId="77777777" w:rsidR="00114236" w:rsidRPr="00A63856" w:rsidRDefault="00114236" w:rsidP="001142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85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документы, регламентирующие разработку и реализацию общеобразовательных общеразвивающих программ дополнительного образования: </w:t>
      </w:r>
    </w:p>
    <w:p w14:paraId="253E6CAA" w14:textId="77777777" w:rsidR="00114236" w:rsidRPr="00274E30" w:rsidRDefault="00114236" w:rsidP="001142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DB6FD3" w14:textId="77777777" w:rsidR="00114236" w:rsidRPr="008E1BA2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</w:t>
      </w:r>
      <w:proofErr w:type="gramStart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  от</w:t>
      </w:r>
      <w:proofErr w:type="gramEnd"/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29.12.2012 № 273-ФЗ  (ред. от 08.12.2020)  «Об образовании в Российской Федерации» (с изм. и доп., вступ. в силу с 01.01.2021)</w:t>
      </w:r>
    </w:p>
    <w:p w14:paraId="0B5DE917" w14:textId="77777777" w:rsidR="00114236" w:rsidRPr="008E1BA2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24.04.2015 № 729-р «Концепция развития дополнительного образования детей»</w:t>
      </w:r>
    </w:p>
    <w:p w14:paraId="2CC3DF5D" w14:textId="77777777" w:rsidR="00114236" w:rsidRPr="0041423F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</w:t>
      </w: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на период до 2025 года»</w:t>
      </w:r>
    </w:p>
    <w:p w14:paraId="715CBB9D" w14:textId="77777777" w:rsidR="00114236" w:rsidRPr="0041423F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0D966528" w14:textId="77777777" w:rsidR="00114236" w:rsidRPr="0041423F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5DB37164" w14:textId="77777777" w:rsidR="00114236" w:rsidRPr="0041423F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Министерства  просвещения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196».</w:t>
      </w:r>
    </w:p>
    <w:p w14:paraId="4811FC91" w14:textId="77777777" w:rsidR="00114236" w:rsidRPr="008E1BA2" w:rsidRDefault="00114236" w:rsidP="001142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</w:t>
      </w:r>
      <w:proofErr w:type="gram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врача  Российской</w:t>
      </w:r>
      <w:proofErr w:type="gram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bookmarkEnd w:id="0"/>
    <w:p w14:paraId="75132E73" w14:textId="77777777" w:rsidR="00114236" w:rsidRPr="00A6385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326E4316" w14:textId="77777777" w:rsidR="00114236" w:rsidRDefault="00114236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C2FDDF" w14:textId="77777777" w:rsidR="00114236" w:rsidRDefault="00114236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EDD7E1" w14:textId="4B1070C4" w:rsidR="00234FA8" w:rsidRPr="00BB66CF" w:rsidRDefault="00BB66CF" w:rsidP="00BB6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6CF">
        <w:rPr>
          <w:rFonts w:ascii="Times New Roman" w:hAnsi="Times New Roman" w:cs="Times New Roman"/>
          <w:b/>
          <w:bCs/>
          <w:sz w:val="32"/>
          <w:szCs w:val="32"/>
        </w:rPr>
        <w:t>Раздел 1. Комплекс основных характеристик программы</w:t>
      </w:r>
    </w:p>
    <w:p w14:paraId="27D9E290" w14:textId="6C0DA1B3" w:rsidR="00C96BFA" w:rsidRPr="00427DA0" w:rsidRDefault="0001566F" w:rsidP="00C96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96BFA" w:rsidRPr="0001566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C96BFA" w:rsidRPr="00427DA0">
        <w:rPr>
          <w:rFonts w:ascii="Times New Roman" w:hAnsi="Times New Roman" w:cs="Times New Roman"/>
          <w:sz w:val="28"/>
          <w:szCs w:val="28"/>
        </w:rPr>
        <w:t xml:space="preserve"> (общая характеристика программы)</w:t>
      </w:r>
      <w:r w:rsidR="00C96BFA">
        <w:rPr>
          <w:rFonts w:ascii="Times New Roman" w:hAnsi="Times New Roman" w:cs="Times New Roman"/>
          <w:sz w:val="28"/>
          <w:szCs w:val="28"/>
        </w:rPr>
        <w:t xml:space="preserve"> содержит следующие компоненты</w:t>
      </w:r>
      <w:r w:rsidR="00C96BFA" w:rsidRPr="00427DA0">
        <w:rPr>
          <w:rFonts w:ascii="Times New Roman" w:hAnsi="Times New Roman" w:cs="Times New Roman"/>
          <w:sz w:val="28"/>
          <w:szCs w:val="28"/>
        </w:rPr>
        <w:t>:</w:t>
      </w:r>
    </w:p>
    <w:p w14:paraId="6CD57378" w14:textId="0C885CD7" w:rsidR="00C96BFA" w:rsidRPr="00D9743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 программы</w:t>
      </w:r>
      <w:r w:rsid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естественнонаучная. </w:t>
      </w:r>
    </w:p>
    <w:p w14:paraId="000F62EB" w14:textId="537D8B73" w:rsidR="005012CE" w:rsidRPr="00D9743A" w:rsidRDefault="0001566F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</w:t>
      </w:r>
      <w:r w:rsidR="00C96BFA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Актуальность программы </w:t>
      </w:r>
    </w:p>
    <w:p w14:paraId="4AA175BF" w14:textId="1EB34230" w:rsidR="002D34DC" w:rsidRDefault="002D34DC" w:rsidP="00247AB6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D34D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естественнонаучной направленности ориентированы на становление у детей и молодежи научного мировоззрения, освоение методов познания мира.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 </w:t>
      </w:r>
      <w:r w:rsidR="00114236">
        <w:rPr>
          <w:rFonts w:ascii="Times New Roman" w:hAnsi="Times New Roman" w:cs="Times New Roman"/>
          <w:sz w:val="28"/>
          <w:szCs w:val="28"/>
        </w:rPr>
        <w:t>этой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развитием </w:t>
      </w:r>
      <w:r w:rsidRPr="00247AB6">
        <w:rPr>
          <w:rFonts w:asciiTheme="majorBidi" w:hAnsiTheme="majorBidi" w:cstheme="majorBidi"/>
          <w:sz w:val="28"/>
          <w:szCs w:val="28"/>
        </w:rPr>
        <w:t>наукоемких технологий во всех областях деятельности современного общества</w:t>
      </w:r>
      <w:r w:rsidR="00E54603">
        <w:rPr>
          <w:rFonts w:asciiTheme="majorBidi" w:hAnsiTheme="majorBidi" w:cstheme="majorBidi"/>
          <w:sz w:val="28"/>
          <w:szCs w:val="28"/>
        </w:rPr>
        <w:t>, что</w:t>
      </w:r>
      <w:r w:rsidRPr="00247AB6">
        <w:rPr>
          <w:rFonts w:asciiTheme="majorBidi" w:hAnsiTheme="majorBidi" w:cstheme="majorBidi"/>
          <w:sz w:val="28"/>
          <w:szCs w:val="28"/>
        </w:rPr>
        <w:t xml:space="preserve"> требует от человека не просто новых знаний и умений, но знаний и умений по-новому организованных</w:t>
      </w:r>
      <w:r>
        <w:rPr>
          <w:rFonts w:asciiTheme="majorBidi" w:hAnsiTheme="majorBidi" w:cstheme="majorBidi"/>
          <w:sz w:val="28"/>
          <w:szCs w:val="28"/>
        </w:rPr>
        <w:t>. Одним их перспективных направлений в развитии программ естественнонаучной направленности является интеграция различных областей знаний</w:t>
      </w:r>
      <w:r w:rsidR="00E54603">
        <w:rPr>
          <w:rFonts w:asciiTheme="majorBidi" w:hAnsiTheme="majorBidi" w:cstheme="majorBidi"/>
          <w:sz w:val="28"/>
          <w:szCs w:val="28"/>
        </w:rPr>
        <w:t>: химии, биологии, экологии, физики и других,</w:t>
      </w:r>
      <w:r>
        <w:rPr>
          <w:rFonts w:asciiTheme="majorBidi" w:hAnsiTheme="majorBidi" w:cstheme="majorBidi"/>
          <w:sz w:val="28"/>
          <w:szCs w:val="28"/>
        </w:rPr>
        <w:t xml:space="preserve"> которая позволяет сформировать </w:t>
      </w:r>
      <w:r w:rsidRPr="00247AB6">
        <w:rPr>
          <w:rFonts w:asciiTheme="majorBidi" w:hAnsiTheme="majorBidi" w:cstheme="majorBidi"/>
          <w:sz w:val="28"/>
          <w:szCs w:val="28"/>
        </w:rPr>
        <w:t>у детей взгляд на мир как на среду, где протекает одновременно множество взаимно обусловленных и взаимно влияющих процессов, где малое изменение условий может привести к мощному отклику и наоборот.</w:t>
      </w:r>
    </w:p>
    <w:p w14:paraId="672937D7" w14:textId="1086C990" w:rsidR="0001566F" w:rsidRDefault="002D34DC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DC">
        <w:rPr>
          <w:rFonts w:ascii="Times New Roman" w:hAnsi="Times New Roman" w:cs="Times New Roman"/>
          <w:sz w:val="28"/>
          <w:szCs w:val="28"/>
        </w:rPr>
        <w:t>Занятия детей в объединениях естественнонаучной направленности способствуют развитию познавательной активности, углублению знаний, совершенствованию навыков по математике, физике, биологии, химии, информатике, экологии, географии; формированию у обучающихся интереса к научно-исследовательской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информации, развивают способность к творчеству, наблюдательность, любознательность, изобретательность. Естественнонаучная направленность включает программы, предметно связанные с изучением общеобразовательных программ, а также внешкольных дисциплин: астрономии, геологии, палеонтологии, медицины</w:t>
      </w:r>
      <w:r>
        <w:rPr>
          <w:rFonts w:ascii="Times New Roman" w:hAnsi="Times New Roman" w:cs="Times New Roman"/>
          <w:sz w:val="28"/>
          <w:szCs w:val="28"/>
        </w:rPr>
        <w:t>, биологии, экологии.</w:t>
      </w:r>
      <w:r w:rsidRPr="002D34DC">
        <w:rPr>
          <w:rFonts w:ascii="Times New Roman" w:hAnsi="Times New Roman" w:cs="Times New Roman"/>
          <w:sz w:val="28"/>
          <w:szCs w:val="28"/>
        </w:rPr>
        <w:t xml:space="preserve"> Все программы естественнонаучной направленности предлагают широкий спектр тем для проектной и учебно-исследовательской деятельности, дающий возможность проявить себя в интересующей области: ставить цель работы, искать пути ее достижения, добиваться результата, анализировать, делать выводы, представлять свою работу на мероприятиях различного уровня. </w:t>
      </w:r>
    </w:p>
    <w:p w14:paraId="1DEF5149" w14:textId="42A19C2A" w:rsidR="00E54603" w:rsidRDefault="00E54603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возможности программ естественнонаучной направленности связаны, прежде всего, с формированием познавательного и научного интереса к явлениям окружающего мира, мировоззрения, мотивации к позитивному преобразованию мира. Для старшеклассников выбор программ естественной научной направленности может стать определяющим в профессиональном </w:t>
      </w:r>
      <w:r w:rsidR="00BA643E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60B9BF" w14:textId="01FE67BE" w:rsidR="0001566F" w:rsidRDefault="0001566F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 w:rsidRP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Значимость (обоснование актуальности программы) для конкретного региона</w:t>
      </w:r>
      <w:r w:rsidR="00621840">
        <w:rPr>
          <w:rFonts w:ascii="Times New Roman" w:hAnsi="Times New Roman" w:cs="Times New Roman"/>
          <w:sz w:val="28"/>
          <w:szCs w:val="28"/>
        </w:rPr>
        <w:t xml:space="preserve">. Программа должна соответствовать </w:t>
      </w:r>
      <w:r w:rsidRPr="00621840">
        <w:rPr>
          <w:rFonts w:ascii="Times New Roman" w:hAnsi="Times New Roman" w:cs="Times New Roman"/>
          <w:sz w:val="28"/>
          <w:szCs w:val="28"/>
        </w:rPr>
        <w:t>региональным социально-экономическим и социокультурным потребностям и проблемам, на решение которых направлена программа.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B9BC6" w14:textId="4CF0BE11" w:rsidR="002D34DC" w:rsidRDefault="002D34DC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DC">
        <w:rPr>
          <w:rFonts w:ascii="Times New Roman" w:hAnsi="Times New Roman" w:cs="Times New Roman"/>
          <w:sz w:val="28"/>
          <w:szCs w:val="28"/>
        </w:rPr>
        <w:t xml:space="preserve">К одной из основных целей естественнонаучных программ относится формирование у детей научной картины мира, а также освоение ими современных технологий и методов познания окружающей среды. Ключевое значение имеет обучение ребят навыкам экспериментальной работы; исследования; моделирования с использованием новейших технологий и оборудования, а также программного обеспечения, позволяющего обрабатывать результаты </w:t>
      </w:r>
      <w:r w:rsidRPr="002D34D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работы. Одним из показателей результативности освоения естественнонаучной программы является участие обучающихся в олимпиадах, конференциях, фестивалях, конкурсах, где они могут продемонстрировать не только знания теории, но и навыки практической деятельности, компетенции по предметам (олимпиады «Природа России», «Зеленая олимпиада юных экологов и туристов», городской детский фестиваль науки, городской квест по естественным наукам, Всероссийская олимпиада школьников по предметам естественнонаучного цикла). </w:t>
      </w:r>
    </w:p>
    <w:p w14:paraId="4AB85E9A" w14:textId="3C3B3A77" w:rsidR="00BA643E" w:rsidRDefault="00BA643E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 решение проблем экологической, экономической, социальной направленности конкретного региона будет способствовать формированию у обучающихся гражданской позиции, патриотизму, ответственному отношению к природным, социальным, экономическим и другим ресурсам нашей страны. </w:t>
      </w:r>
    </w:p>
    <w:p w14:paraId="1330964D" w14:textId="41D99ADA" w:rsidR="00D9743A" w:rsidRPr="00D9743A" w:rsidRDefault="002C59B2" w:rsidP="00247A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</w:t>
      </w:r>
      <w:r w:rsidR="0001566F" w:rsidRPr="00D9743A">
        <w:rPr>
          <w:rFonts w:ascii="Times New Roman" w:hAnsi="Times New Roman" w:cs="Times New Roman"/>
          <w:sz w:val="28"/>
          <w:szCs w:val="28"/>
        </w:rPr>
        <w:t xml:space="preserve">. </w:t>
      </w:r>
      <w:r w:rsidR="0001566F"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</w:t>
      </w:r>
      <w:r w:rsid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ы. </w:t>
      </w:r>
      <w:r w:rsidR="00621840">
        <w:rPr>
          <w:rFonts w:ascii="Times New Roman" w:hAnsi="Times New Roman" w:cs="Times New Roman"/>
          <w:sz w:val="28"/>
          <w:szCs w:val="28"/>
        </w:rPr>
        <w:t>П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роектировани</w:t>
      </w:r>
      <w:r w:rsidR="0062184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 реализаци</w:t>
      </w:r>
      <w:r w:rsidR="0062184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</w:t>
      </w:r>
      <w:r w:rsid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программ по естественнонаучному направлению </w:t>
      </w:r>
      <w:r w:rsidR="0062184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основана 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на содержании </w:t>
      </w:r>
      <w:r w:rsidR="00F868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проектов и мероприятий</w:t>
      </w:r>
      <w:r w:rsidR="00D9743A" w:rsidRPr="00D9743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</w:t>
      </w:r>
    </w:p>
    <w:p w14:paraId="57EF28FF" w14:textId="1568C5CC" w:rsidR="0001566F" w:rsidRDefault="0001566F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D97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Новизна программы 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заключается в ее направленности на </w:t>
      </w:r>
      <w:r w:rsidR="007F087C">
        <w:rPr>
          <w:rFonts w:ascii="Times New Roman" w:hAnsi="Times New Roman" w:cs="Times New Roman"/>
          <w:sz w:val="28"/>
          <w:szCs w:val="28"/>
        </w:rPr>
        <w:t>приоритетност</w:t>
      </w:r>
      <w:r w:rsidR="00C34B57">
        <w:rPr>
          <w:rFonts w:ascii="Times New Roman" w:hAnsi="Times New Roman" w:cs="Times New Roman"/>
          <w:sz w:val="28"/>
          <w:szCs w:val="28"/>
        </w:rPr>
        <w:t>ь</w:t>
      </w:r>
      <w:r w:rsidR="007F087C">
        <w:rPr>
          <w:rFonts w:ascii="Times New Roman" w:hAnsi="Times New Roman" w:cs="Times New Roman"/>
          <w:sz w:val="28"/>
          <w:szCs w:val="28"/>
        </w:rPr>
        <w:t xml:space="preserve"> </w:t>
      </w:r>
      <w:r w:rsidR="00D9743A" w:rsidRPr="00D9743A">
        <w:rPr>
          <w:rFonts w:ascii="Times New Roman" w:hAnsi="Times New Roman" w:cs="Times New Roman"/>
          <w:sz w:val="28"/>
          <w:szCs w:val="28"/>
        </w:rPr>
        <w:t>достижени</w:t>
      </w:r>
      <w:r w:rsidR="007F087C">
        <w:rPr>
          <w:rFonts w:ascii="Times New Roman" w:hAnsi="Times New Roman" w:cs="Times New Roman"/>
          <w:sz w:val="28"/>
          <w:szCs w:val="28"/>
        </w:rPr>
        <w:t>я</w:t>
      </w:r>
      <w:r w:rsidR="00D9743A" w:rsidRPr="00D9743A"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программы</w:t>
      </w:r>
      <w:r w:rsidR="0026202F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предлагаемого для изучения учебного предмета, курса</w:t>
      </w:r>
      <w:r w:rsid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6202F" w:rsidRPr="0026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общей культуры обучающихся, их мировоззрения, ценностно-смысловых установок</w:t>
      </w:r>
      <w:r w:rsidR="00D9743A" w:rsidRPr="0026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43A" w:rsidRPr="00D9743A">
        <w:rPr>
          <w:rStyle w:val="CharAttribute484"/>
          <w:rFonts w:eastAsia="№Е" w:hAnsi="Times New Roman" w:cs="Times New Roman"/>
          <w:i w:val="0"/>
          <w:iCs/>
          <w:szCs w:val="28"/>
        </w:rPr>
        <w:t>в логике формирования социально значимых знаний, отношений и опыта в различных видах воспитывающей деятельности</w:t>
      </w:r>
      <w:r w:rsidR="00D9743A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0791BAE8" w14:textId="7CBBFA65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6"/>
        <w:gridCol w:w="4706"/>
        <w:gridCol w:w="4722"/>
      </w:tblGrid>
      <w:tr w:rsidR="007F087C" w:rsidRPr="007F087C" w14:paraId="2EA0B681" w14:textId="77777777" w:rsidTr="007F087C">
        <w:tc>
          <w:tcPr>
            <w:tcW w:w="4853" w:type="dxa"/>
          </w:tcPr>
          <w:p w14:paraId="74312C63" w14:textId="5B77C789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 уровень (7-1</w:t>
            </w:r>
            <w:r w:rsidR="00E6718E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0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3" w:type="dxa"/>
          </w:tcPr>
          <w:p w14:paraId="1D80CD60" w14:textId="48891E37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2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1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- 1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4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 лет)</w:t>
            </w:r>
          </w:p>
        </w:tc>
        <w:tc>
          <w:tcPr>
            <w:tcW w:w="4854" w:type="dxa"/>
          </w:tcPr>
          <w:p w14:paraId="715395A4" w14:textId="229B63A5" w:rsidR="007F087C" w:rsidRPr="007F087C" w:rsidRDefault="007F087C" w:rsidP="00C34B57">
            <w:pPr>
              <w:contextualSpacing/>
              <w:jc w:val="center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3 уровень (1</w:t>
            </w:r>
            <w:r w:rsidR="007F4E2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5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-1</w:t>
            </w:r>
            <w:r w:rsidR="00F4324A"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 xml:space="preserve">8 </w:t>
            </w:r>
            <w:r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  <w:t>лет)</w:t>
            </w:r>
          </w:p>
        </w:tc>
      </w:tr>
      <w:tr w:rsidR="007F087C" w:rsidRPr="00C34B57" w14:paraId="365057DF" w14:textId="77777777" w:rsidTr="007F087C">
        <w:tc>
          <w:tcPr>
            <w:tcW w:w="4853" w:type="dxa"/>
          </w:tcPr>
          <w:p w14:paraId="66864B80" w14:textId="14BE7567" w:rsidR="007F087C" w:rsidRPr="00C34B57" w:rsidRDefault="007F087C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      </w:r>
          </w:p>
        </w:tc>
        <w:tc>
          <w:tcPr>
            <w:tcW w:w="4853" w:type="dxa"/>
          </w:tcPr>
          <w:p w14:paraId="490B6922" w14:textId="00A6B5E9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школьника к базовым ценностям общества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человечество,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 xml:space="preserve"> природа), ценностного отношения к социальной реальности в целом</w:t>
            </w:r>
          </w:p>
        </w:tc>
        <w:tc>
          <w:tcPr>
            <w:tcW w:w="4854" w:type="dxa"/>
          </w:tcPr>
          <w:p w14:paraId="55CD0BF3" w14:textId="1A1F4752" w:rsidR="007F087C" w:rsidRPr="00C34B57" w:rsidRDefault="00C34B57" w:rsidP="00247AB6">
            <w:pPr>
              <w:contextualSpacing/>
              <w:jc w:val="both"/>
              <w:rPr>
                <w:rStyle w:val="CharAttribute484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знаний и отношений</w:t>
            </w:r>
          </w:p>
        </w:tc>
      </w:tr>
    </w:tbl>
    <w:p w14:paraId="5281E3A9" w14:textId="77777777" w:rsidR="007F087C" w:rsidRDefault="007F087C" w:rsidP="00247AB6">
      <w:pPr>
        <w:spacing w:after="0" w:line="240" w:lineRule="auto"/>
        <w:ind w:firstLine="709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14:paraId="736022F4" w14:textId="61BCE4F5" w:rsidR="00C34B57" w:rsidRPr="00C34B57" w:rsidRDefault="00C34B57" w:rsidP="00C34B57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621840">
        <w:rPr>
          <w:sz w:val="28"/>
          <w:szCs w:val="28"/>
        </w:rPr>
        <w:t>Приоритетность</w:t>
      </w:r>
      <w:r w:rsidR="00705E09" w:rsidRPr="00621840">
        <w:rPr>
          <w:sz w:val="28"/>
          <w:szCs w:val="28"/>
        </w:rPr>
        <w:t>,</w:t>
      </w:r>
      <w:r w:rsidRPr="00621840">
        <w:rPr>
          <w:sz w:val="28"/>
          <w:szCs w:val="28"/>
        </w:rPr>
        <w:t xml:space="preserve"> </w:t>
      </w:r>
      <w:r w:rsidRPr="00C34B57">
        <w:rPr>
          <w:sz w:val="28"/>
          <w:szCs w:val="28"/>
        </w:rPr>
        <w:t xml:space="preserve">связана с возрастными возможностями детей и подростков, и не означает </w:t>
      </w:r>
      <w:r w:rsidRPr="00C34B57">
        <w:rPr>
          <w:rStyle w:val="CharAttribute484"/>
          <w:rFonts w:eastAsia="№Е"/>
          <w:iCs/>
          <w:szCs w:val="28"/>
        </w:rPr>
        <w:t>игнорирования других составляющих общей цели воспитания</w:t>
      </w:r>
      <w:r w:rsidRPr="00C34B57">
        <w:rPr>
          <w:rStyle w:val="CharAttribute484"/>
          <w:rFonts w:eastAsia="№Е"/>
          <w:i w:val="0"/>
          <w:szCs w:val="28"/>
        </w:rPr>
        <w:t xml:space="preserve">. Приоритет </w:t>
      </w:r>
      <w:r w:rsidR="00621840">
        <w:rPr>
          <w:rStyle w:val="CharAttribute484"/>
          <w:rFonts w:eastAsia="№Е"/>
          <w:i w:val="0"/>
          <w:szCs w:val="28"/>
        </w:rPr>
        <w:t>–</w:t>
      </w:r>
      <w:r w:rsidRPr="00C34B57">
        <w:rPr>
          <w:rStyle w:val="CharAttribute484"/>
          <w:rFonts w:eastAsia="№Е"/>
          <w:i w:val="0"/>
          <w:szCs w:val="28"/>
        </w:rPr>
        <w:t xml:space="preserve">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C34B57">
        <w:rPr>
          <w:rStyle w:val="CharAttribute485"/>
          <w:rFonts w:eastAsia="№Е"/>
          <w:i w:val="0"/>
          <w:sz w:val="28"/>
          <w:szCs w:val="28"/>
        </w:rPr>
        <w:t> </w:t>
      </w:r>
    </w:p>
    <w:p w14:paraId="3A677421" w14:textId="689F9E23" w:rsidR="000A0BC9" w:rsidRPr="002C59B2" w:rsidRDefault="002C59B2" w:rsidP="002C59B2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1.1.6.</w:t>
      </w:r>
      <w:r w:rsidR="000A0BC9" w:rsidRPr="002C59B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Адресат программы:</w:t>
      </w:r>
    </w:p>
    <w:p w14:paraId="6D2E9C27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8541982"/>
      <w:r>
        <w:rPr>
          <w:rFonts w:asciiTheme="majorBidi" w:hAnsiTheme="majorBidi" w:cstheme="majorBidi"/>
          <w:bCs/>
          <w:iCs/>
          <w:sz w:val="28"/>
          <w:szCs w:val="28"/>
        </w:rPr>
        <w:lastRenderedPageBreak/>
        <w:t xml:space="preserve">В зависимости от условий реализации программы, целей и задач программа может быть направлена на разновозрастной коллектив детей и подростков, либо на группу одного возраста, </w:t>
      </w:r>
      <w:r w:rsidRPr="000A0BC9">
        <w:rPr>
          <w:rFonts w:ascii="Times New Roman" w:hAnsi="Times New Roman" w:cs="Times New Roman"/>
          <w:sz w:val="28"/>
          <w:szCs w:val="28"/>
        </w:rPr>
        <w:t>должны учитывать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A0BC9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 (ФЗ гл.10 ст.25 п.1)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C9">
        <w:rPr>
          <w:rFonts w:ascii="Times New Roman" w:hAnsi="Times New Roman" w:cs="Times New Roman"/>
          <w:sz w:val="28"/>
          <w:szCs w:val="28"/>
        </w:rPr>
        <w:t>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</w:t>
      </w:r>
      <w:r w:rsidRPr="002528BA">
        <w:rPr>
          <w:rFonts w:ascii="Times New Roman" w:hAnsi="Times New Roman" w:cs="Times New Roman"/>
          <w:sz w:val="28"/>
          <w:szCs w:val="28"/>
        </w:rPr>
        <w:t xml:space="preserve"> </w:t>
      </w:r>
      <w:r w:rsidRPr="00F259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9B8">
        <w:rPr>
          <w:rFonts w:ascii="Times New Roman" w:hAnsi="Times New Roman" w:cs="Times New Roman"/>
          <w:sz w:val="28"/>
          <w:szCs w:val="28"/>
        </w:rPr>
        <w:t>].</w:t>
      </w:r>
      <w:r w:rsidRPr="000A0BC9">
        <w:rPr>
          <w:rFonts w:ascii="Times New Roman" w:hAnsi="Times New Roman" w:cs="Times New Roman"/>
          <w:sz w:val="28"/>
          <w:szCs w:val="28"/>
        </w:rPr>
        <w:t>.</w:t>
      </w:r>
    </w:p>
    <w:p w14:paraId="3029832C" w14:textId="77777777" w:rsidR="00114236" w:rsidRPr="002528BA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FA8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и периодичность занятий зависят от направленности программы и индивидуальных особенностей обучающихся, что определяется локальным нормативным актом образовательной организации, осуществляющей образовательную деятельность. Каждый обучающийся имеет право заниматься в нескольких объединениях, переходить в процессе обучения из одного объединения в другое. (Порядок, п.9)</w:t>
      </w:r>
      <w:r w:rsidRPr="00114236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>. Численный состав объединения может быть уменьшен при включении в него обучающихся с ОВЗ и (или) детей-инвалидов, инвалидо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4FA8">
        <w:rPr>
          <w:rFonts w:ascii="Times New Roman" w:hAnsi="Times New Roman" w:cs="Times New Roman"/>
          <w:sz w:val="28"/>
          <w:szCs w:val="28"/>
        </w:rPr>
        <w:t>. Численность обучающихся с ОВЗ, детей инвалидов и инвалидов в учебной группе устанавливается до 15 человек (Порядок, п.21)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</w:t>
      </w:r>
      <w:r w:rsidRPr="00234FA8">
        <w:rPr>
          <w:rFonts w:ascii="Times New Roman" w:hAnsi="Times New Roman" w:cs="Times New Roman"/>
          <w:sz w:val="28"/>
          <w:szCs w:val="28"/>
        </w:rPr>
        <w:t xml:space="preserve">. В работе объединений при наличии условий и согласия руководителя объединения могут участвовать совместно с 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234FA8">
        <w:rPr>
          <w:rFonts w:ascii="Times New Roman" w:hAnsi="Times New Roman" w:cs="Times New Roman"/>
          <w:sz w:val="28"/>
          <w:szCs w:val="28"/>
        </w:rPr>
        <w:t>их родители (законные представители) без включения в основной состав (Порядок, п.16)</w:t>
      </w:r>
      <w:r w:rsidRPr="002528BA">
        <w:rPr>
          <w:rFonts w:ascii="Times New Roman" w:hAnsi="Times New Roman" w:cs="Times New Roman"/>
          <w:sz w:val="28"/>
          <w:szCs w:val="28"/>
        </w:rPr>
        <w:t xml:space="preserve"> [4].</w:t>
      </w:r>
    </w:p>
    <w:bookmarkEnd w:id="2"/>
    <w:p w14:paraId="3860EC66" w14:textId="7752084C" w:rsidR="00247AB6" w:rsidRPr="002C59B2" w:rsidRDefault="002C59B2" w:rsidP="00247AB6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</w:rPr>
        <w:t>1.1.7</w:t>
      </w:r>
      <w:r w:rsidR="000A0BC9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247AB6" w:rsidRPr="00247AB6">
        <w:rPr>
          <w:rFonts w:asciiTheme="majorBidi" w:hAnsiTheme="majorBidi" w:cstheme="majorBidi"/>
          <w:b/>
          <w:i/>
          <w:color w:val="000000"/>
          <w:sz w:val="28"/>
          <w:szCs w:val="28"/>
        </w:rPr>
        <w:t>Сроки реализации программы</w:t>
      </w:r>
      <w:r w:rsidR="00621840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. </w:t>
      </w:r>
      <w:r w:rsidR="00621840" w:rsidRPr="00621840">
        <w:rPr>
          <w:rFonts w:asciiTheme="majorBidi" w:hAnsiTheme="majorBidi" w:cstheme="majorBidi"/>
          <w:bCs/>
          <w:iCs/>
          <w:color w:val="000000"/>
          <w:sz w:val="28"/>
          <w:szCs w:val="28"/>
        </w:rPr>
        <w:t>О</w:t>
      </w:r>
      <w:r w:rsidRPr="00621840">
        <w:rPr>
          <w:rFonts w:asciiTheme="majorBidi" w:hAnsiTheme="majorBidi" w:cstheme="majorBidi"/>
          <w:bCs/>
          <w:iCs/>
          <w:color w:val="000000"/>
          <w:sz w:val="28"/>
          <w:szCs w:val="28"/>
        </w:rPr>
        <w:t>пределя</w:t>
      </w:r>
      <w:r w:rsidR="00705E09" w:rsidRPr="00621840">
        <w:rPr>
          <w:rFonts w:asciiTheme="majorBidi" w:hAnsiTheme="majorBidi" w:cstheme="majorBidi"/>
          <w:bCs/>
          <w:iCs/>
          <w:color w:val="000000"/>
          <w:sz w:val="28"/>
          <w:szCs w:val="28"/>
        </w:rPr>
        <w:t>ю</w:t>
      </w:r>
      <w:r w:rsidRPr="00621840">
        <w:rPr>
          <w:rFonts w:asciiTheme="majorBidi" w:hAnsiTheme="majorBidi" w:cstheme="majorBidi"/>
          <w:bCs/>
          <w:iCs/>
          <w:color w:val="000000"/>
          <w:sz w:val="28"/>
          <w:szCs w:val="28"/>
        </w:rPr>
        <w:t>тся образовательной организацией самостоятельно</w:t>
      </w:r>
      <w:r w:rsidR="00705E09" w:rsidRPr="00621840">
        <w:rPr>
          <w:rFonts w:asciiTheme="majorBidi" w:hAnsiTheme="majorBidi" w:cstheme="majorBidi"/>
          <w:bCs/>
          <w:iCs/>
          <w:color w:val="000000"/>
          <w:sz w:val="28"/>
          <w:szCs w:val="28"/>
        </w:rPr>
        <w:t>.</w:t>
      </w:r>
    </w:p>
    <w:p w14:paraId="4ADDE42E" w14:textId="0CCEA812" w:rsidR="00234FA8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1.1.8.</w:t>
      </w:r>
      <w:r w:rsid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</w:t>
      </w:r>
      <w:r w:rsidR="00234FA8" w:rsidRPr="0023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ровень </w:t>
      </w:r>
      <w:r w:rsidR="00234FA8" w:rsidRP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</w:t>
      </w:r>
      <w:r w:rsidR="00621840">
        <w:t xml:space="preserve">. </w:t>
      </w:r>
      <w:r w:rsidR="00621840" w:rsidRPr="00621840">
        <w:rPr>
          <w:rFonts w:ascii="Times New Roman" w:hAnsi="Times New Roman" w:cs="Times New Roman"/>
          <w:sz w:val="28"/>
          <w:szCs w:val="28"/>
        </w:rPr>
        <w:t>Может быть</w:t>
      </w:r>
      <w:r w:rsidR="00705E09" w:rsidRPr="00621840">
        <w:rPr>
          <w:rFonts w:ascii="Times New Roman" w:hAnsi="Times New Roman" w:cs="Times New Roman"/>
          <w:sz w:val="28"/>
          <w:szCs w:val="28"/>
        </w:rPr>
        <w:t xml:space="preserve"> </w:t>
      </w:r>
      <w:r w:rsidR="00234FA8" w:rsidRPr="00621840">
        <w:rPr>
          <w:rFonts w:ascii="Times New Roman" w:hAnsi="Times New Roman" w:cs="Times New Roman"/>
          <w:sz w:val="28"/>
          <w:szCs w:val="28"/>
        </w:rPr>
        <w:t>(</w:t>
      </w:r>
      <w:r w:rsidR="00234FA8" w:rsidRPr="00234FA8">
        <w:rPr>
          <w:rFonts w:ascii="Times New Roman" w:hAnsi="Times New Roman" w:cs="Times New Roman"/>
          <w:sz w:val="28"/>
          <w:szCs w:val="28"/>
        </w:rPr>
        <w:t>стартовый (ознакомительный), базовый, углубленный), если программа относится к разноуровневым программам</w:t>
      </w:r>
      <w:r w:rsidR="00234FA8">
        <w:rPr>
          <w:rFonts w:ascii="Times New Roman" w:hAnsi="Times New Roman" w:cs="Times New Roman"/>
          <w:sz w:val="28"/>
          <w:szCs w:val="28"/>
        </w:rPr>
        <w:t>.</w:t>
      </w:r>
    </w:p>
    <w:p w14:paraId="200B0D52" w14:textId="28FDF67C" w:rsidR="002C59B2" w:rsidRPr="002C59B2" w:rsidRDefault="002C59B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1.1.9. </w:t>
      </w:r>
      <w:r w:rsidRP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организации образовательного процесса</w:t>
      </w:r>
      <w:r w:rsid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1840" w:rsidRPr="00621840">
        <w:rPr>
          <w:rFonts w:ascii="Times New Roman" w:hAnsi="Times New Roman" w:cs="Times New Roman"/>
          <w:sz w:val="28"/>
          <w:szCs w:val="28"/>
        </w:rPr>
        <w:t>осуществляются с</w:t>
      </w:r>
      <w:r w:rsidR="0062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21840">
        <w:rPr>
          <w:rFonts w:ascii="Times New Roman" w:hAnsi="Times New Roman" w:cs="Times New Roman"/>
          <w:sz w:val="28"/>
          <w:szCs w:val="28"/>
        </w:rPr>
        <w:t>учетом выбранных форм – традиционная, сетевая, модульная, с использованием ДОТ, с использованием электронного обучения.</w:t>
      </w:r>
    </w:p>
    <w:p w14:paraId="574C7277" w14:textId="4DCB4B95" w:rsidR="00234FA8" w:rsidRPr="002E1BBF" w:rsidRDefault="002C59B2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5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1.1.10. </w:t>
      </w:r>
      <w:r w:rsidR="00247AB6" w:rsidRPr="00247AB6">
        <w:rPr>
          <w:rFonts w:asciiTheme="majorBidi" w:hAnsiTheme="majorBidi" w:cstheme="majorBidi"/>
          <w:b/>
          <w:i/>
          <w:sz w:val="28"/>
          <w:szCs w:val="28"/>
        </w:rPr>
        <w:t xml:space="preserve">Форма обучения и режим </w:t>
      </w:r>
      <w:r w:rsidR="00247AB6" w:rsidRPr="00621840">
        <w:rPr>
          <w:rFonts w:asciiTheme="majorBidi" w:hAnsiTheme="majorBidi" w:cstheme="majorBidi"/>
          <w:b/>
          <w:i/>
          <w:sz w:val="28"/>
          <w:szCs w:val="28"/>
        </w:rPr>
        <w:t>занятий</w:t>
      </w:r>
      <w:r w:rsidR="00705E09" w:rsidRPr="00621840">
        <w:rPr>
          <w:rFonts w:asciiTheme="majorBidi" w:hAnsiTheme="majorBidi" w:cstheme="majorBidi"/>
          <w:b/>
          <w:i/>
          <w:sz w:val="28"/>
          <w:szCs w:val="28"/>
        </w:rPr>
        <w:t>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234FA8">
        <w:rPr>
          <w:rFonts w:ascii="Times New Roman" w:hAnsi="Times New Roman" w:cs="Times New Roman"/>
          <w:sz w:val="28"/>
          <w:szCs w:val="28"/>
        </w:rPr>
        <w:t>Обучение в организациях, осуществляющих образовательную деятельность, осуществляется в очной, очно-заочной или заочной форме. Допускается сочетание различных форм (ФЗ ст.17, п.2,4)</w:t>
      </w:r>
      <w:r w:rsidR="00114236">
        <w:rPr>
          <w:rFonts w:ascii="Times New Roman" w:hAnsi="Times New Roman" w:cs="Times New Roman"/>
          <w:sz w:val="28"/>
          <w:szCs w:val="28"/>
        </w:rPr>
        <w:t xml:space="preserve"> </w:t>
      </w:r>
      <w:r w:rsidR="00114236" w:rsidRPr="002E1BBF">
        <w:rPr>
          <w:rFonts w:ascii="Times New Roman" w:hAnsi="Times New Roman" w:cs="Times New Roman"/>
          <w:sz w:val="28"/>
          <w:szCs w:val="28"/>
        </w:rPr>
        <w:t>[1].</w:t>
      </w:r>
    </w:p>
    <w:p w14:paraId="53BBB588" w14:textId="40E9C699" w:rsidR="00C96BFA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CE5EB3" w14:textId="77777777" w:rsidR="001B6DC7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1.</w:t>
      </w:r>
      <w:r w:rsidR="00234FA8">
        <w:rPr>
          <w:rFonts w:asciiTheme="majorBidi" w:hAnsiTheme="majorBidi" w:cstheme="majorBidi"/>
          <w:b/>
          <w:i/>
          <w:sz w:val="28"/>
          <w:szCs w:val="28"/>
        </w:rPr>
        <w:t>2.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 xml:space="preserve"> Цель 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и задачи </w:t>
      </w:r>
      <w:r w:rsidR="00234FA8" w:rsidRPr="00247AB6">
        <w:rPr>
          <w:rFonts w:asciiTheme="majorBidi" w:hAnsiTheme="majorBidi" w:cstheme="majorBidi"/>
          <w:b/>
          <w:i/>
          <w:sz w:val="28"/>
          <w:szCs w:val="28"/>
        </w:rPr>
        <w:t>программы</w:t>
      </w:r>
    </w:p>
    <w:p w14:paraId="7E37EEA9" w14:textId="7B3209CC" w:rsidR="00234FA8" w:rsidRPr="00247AB6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B6DC7">
        <w:rPr>
          <w:rFonts w:asciiTheme="majorBidi" w:hAnsiTheme="majorBidi" w:cstheme="majorBidi"/>
          <w:bCs/>
          <w:iCs/>
          <w:sz w:val="28"/>
          <w:szCs w:val="28"/>
        </w:rPr>
        <w:t>Цель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621840">
        <w:rPr>
          <w:rFonts w:asciiTheme="majorBidi" w:hAnsiTheme="majorBidi" w:cstheme="majorBidi"/>
          <w:b/>
          <w:i/>
          <w:sz w:val="28"/>
          <w:szCs w:val="28"/>
        </w:rPr>
        <w:t>–</w:t>
      </w:r>
      <w:r w:rsidR="00705E09" w:rsidRPr="00621840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234FA8" w:rsidRPr="00621840">
        <w:rPr>
          <w:rFonts w:ascii="Times New Roman" w:hAnsi="Times New Roman" w:cs="Times New Roman"/>
          <w:sz w:val="28"/>
          <w:szCs w:val="28"/>
        </w:rPr>
        <w:t>формирование</w:t>
      </w:r>
      <w:r w:rsidR="00234FA8" w:rsidRPr="002D34DC">
        <w:rPr>
          <w:rFonts w:ascii="Times New Roman" w:hAnsi="Times New Roman" w:cs="Times New Roman"/>
          <w:sz w:val="28"/>
          <w:szCs w:val="28"/>
        </w:rPr>
        <w:t xml:space="preserve"> у </w:t>
      </w:r>
      <w:r w:rsidR="0071621E">
        <w:rPr>
          <w:rFonts w:ascii="Times New Roman" w:hAnsi="Times New Roman" w:cs="Times New Roman"/>
          <w:sz w:val="28"/>
          <w:szCs w:val="28"/>
        </w:rPr>
        <w:t>обучающихся</w:t>
      </w:r>
      <w:r w:rsidR="00234FA8" w:rsidRPr="002D34DC">
        <w:rPr>
          <w:rFonts w:ascii="Times New Roman" w:hAnsi="Times New Roman" w:cs="Times New Roman"/>
          <w:sz w:val="28"/>
          <w:szCs w:val="28"/>
        </w:rPr>
        <w:t xml:space="preserve"> научной картины мира, а также освоение ими современных технологий и методов познания окружающей среды. Ключевое значение </w:t>
      </w:r>
      <w:r w:rsidR="00234FA8">
        <w:rPr>
          <w:rFonts w:ascii="Times New Roman" w:hAnsi="Times New Roman" w:cs="Times New Roman"/>
          <w:sz w:val="28"/>
          <w:szCs w:val="28"/>
        </w:rPr>
        <w:t xml:space="preserve">в постановке цели </w:t>
      </w:r>
      <w:r w:rsidR="00234FA8" w:rsidRPr="002D34DC">
        <w:rPr>
          <w:rFonts w:ascii="Times New Roman" w:hAnsi="Times New Roman" w:cs="Times New Roman"/>
          <w:sz w:val="28"/>
          <w:szCs w:val="28"/>
        </w:rPr>
        <w:t>имеет обучение навыкам экспериментальной работы; исследования; моделирования с использованием новейших технологий и оборудования, а также программного обеспечения, позволяющего обрабатывать результаты практической работы.</w:t>
      </w:r>
    </w:p>
    <w:p w14:paraId="42CBD596" w14:textId="77777777" w:rsidR="00234FA8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14:paraId="20CDAFA4" w14:textId="3141E79F" w:rsidR="00234FA8" w:rsidRPr="001B6DC7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1B6DC7">
        <w:rPr>
          <w:rFonts w:asciiTheme="majorBidi" w:hAnsiTheme="majorBidi" w:cstheme="majorBidi"/>
          <w:bCs/>
          <w:iCs/>
          <w:sz w:val="28"/>
          <w:szCs w:val="28"/>
        </w:rPr>
        <w:lastRenderedPageBreak/>
        <w:t>Задачи программы:</w:t>
      </w:r>
    </w:p>
    <w:p w14:paraId="0DD7D962" w14:textId="77777777" w:rsidR="00234FA8" w:rsidRDefault="00234FA8" w:rsidP="00234FA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4263"/>
        <w:gridCol w:w="3982"/>
        <w:gridCol w:w="3914"/>
      </w:tblGrid>
      <w:tr w:rsidR="00234FA8" w:rsidRPr="00F4324A" w14:paraId="019A9C0E" w14:textId="77777777" w:rsidTr="002C58BE">
        <w:tc>
          <w:tcPr>
            <w:tcW w:w="1701" w:type="dxa"/>
            <w:vMerge w:val="restart"/>
          </w:tcPr>
          <w:p w14:paraId="2CBB3DEC" w14:textId="3B93291B" w:rsidR="00234FA8" w:rsidRPr="00F4324A" w:rsidRDefault="002C58BE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Возраст обучающихся</w:t>
            </w:r>
          </w:p>
        </w:tc>
        <w:tc>
          <w:tcPr>
            <w:tcW w:w="12580" w:type="dxa"/>
            <w:gridSpan w:val="3"/>
          </w:tcPr>
          <w:p w14:paraId="26435EDA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З</w:t>
            </w:r>
            <w:r>
              <w:rPr>
                <w:rFonts w:asciiTheme="majorBidi" w:hAnsiTheme="majorBidi" w:cstheme="majorBidi"/>
                <w:bCs/>
              </w:rPr>
              <w:t>адачи программы</w:t>
            </w:r>
          </w:p>
        </w:tc>
      </w:tr>
      <w:tr w:rsidR="00234FA8" w:rsidRPr="00F4324A" w14:paraId="0797B155" w14:textId="77777777" w:rsidTr="002C58BE">
        <w:tc>
          <w:tcPr>
            <w:tcW w:w="1701" w:type="dxa"/>
            <w:vMerge/>
          </w:tcPr>
          <w:p w14:paraId="236163CF" w14:textId="77777777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3EC1CE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Л</w:t>
            </w:r>
            <w:r>
              <w:rPr>
                <w:rFonts w:asciiTheme="majorBidi" w:hAnsiTheme="majorBidi" w:cstheme="majorBidi"/>
                <w:bCs/>
              </w:rPr>
              <w:t>ичностные (воспитательные)</w:t>
            </w:r>
          </w:p>
        </w:tc>
        <w:tc>
          <w:tcPr>
            <w:tcW w:w="4111" w:type="dxa"/>
          </w:tcPr>
          <w:p w14:paraId="049DFDBA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</w:t>
            </w:r>
            <w:r>
              <w:rPr>
                <w:rFonts w:asciiTheme="majorBidi" w:hAnsiTheme="majorBidi" w:cstheme="majorBidi"/>
                <w:bCs/>
              </w:rPr>
              <w:t>етапредметные (развивающие)</w:t>
            </w:r>
          </w:p>
        </w:tc>
        <w:tc>
          <w:tcPr>
            <w:tcW w:w="4075" w:type="dxa"/>
          </w:tcPr>
          <w:p w14:paraId="3C1B8A5C" w14:textId="77777777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bCs/>
              </w:rPr>
              <w:t>редметные (обучающие)</w:t>
            </w:r>
          </w:p>
        </w:tc>
      </w:tr>
      <w:tr w:rsidR="00234FA8" w:rsidRPr="00F4324A" w14:paraId="360342EB" w14:textId="77777777" w:rsidTr="002C58BE">
        <w:tc>
          <w:tcPr>
            <w:tcW w:w="1701" w:type="dxa"/>
          </w:tcPr>
          <w:p w14:paraId="617ACF69" w14:textId="274998AD" w:rsidR="00234FA8" w:rsidRPr="00F4324A" w:rsidRDefault="00234FA8" w:rsidP="000A08DE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</w:t>
            </w:r>
            <w:r w:rsidR="00E6718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4394" w:type="dxa"/>
          </w:tcPr>
          <w:p w14:paraId="3F73DE90" w14:textId="0BBAA0CA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учебно-познавательны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мотив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ы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деятельности, внутренн</w:t>
            </w:r>
            <w:r w:rsidR="002C58B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юю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позици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я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школьника, 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социально-ценностны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знани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я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 науке, образовании, человечестве, природе.</w:t>
            </w:r>
          </w:p>
        </w:tc>
        <w:tc>
          <w:tcPr>
            <w:tcW w:w="4111" w:type="dxa"/>
          </w:tcPr>
          <w:p w14:paraId="5B2E17F9" w14:textId="1B1F4074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, коммуникативны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и регулятивны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е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УУД</w:t>
            </w:r>
          </w:p>
        </w:tc>
        <w:tc>
          <w:tcPr>
            <w:tcW w:w="4075" w:type="dxa"/>
          </w:tcPr>
          <w:p w14:paraId="125A873F" w14:textId="7AD9D846" w:rsidR="00234FA8" w:rsidRPr="00F4324A" w:rsidRDefault="00234FA8" w:rsidP="000A08DE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</w:t>
            </w:r>
            <w:r w:rsidR="007F4E2A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ть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 научных знаний</w:t>
            </w:r>
          </w:p>
        </w:tc>
      </w:tr>
      <w:tr w:rsidR="007F4E2A" w:rsidRPr="00F4324A" w14:paraId="538F50AF" w14:textId="77777777" w:rsidTr="002C58BE">
        <w:tc>
          <w:tcPr>
            <w:tcW w:w="1701" w:type="dxa"/>
          </w:tcPr>
          <w:p w14:paraId="362B12B4" w14:textId="3BD09FF5" w:rsidR="007F4E2A" w:rsidRPr="00F4324A" w:rsidRDefault="007F4E2A" w:rsidP="007F4E2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</w:tc>
        <w:tc>
          <w:tcPr>
            <w:tcW w:w="4394" w:type="dxa"/>
          </w:tcPr>
          <w:p w14:paraId="2D795B5C" w14:textId="24529D3A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Формировать широкие познавательные мотивы, </w:t>
            </w:r>
            <w:r w:rsidR="002C58B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умение оценивать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процесс и результат познавательной деятельности, формировать позитивное отношение к базовым ценностям общества – роли науки, образовании в развитии и совершенствования социального, природного мира.</w:t>
            </w:r>
          </w:p>
        </w:tc>
        <w:tc>
          <w:tcPr>
            <w:tcW w:w="4111" w:type="dxa"/>
          </w:tcPr>
          <w:p w14:paraId="23B29557" w14:textId="48077F60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</w:t>
            </w:r>
          </w:p>
        </w:tc>
        <w:tc>
          <w:tcPr>
            <w:tcW w:w="4075" w:type="dxa"/>
          </w:tcPr>
          <w:p w14:paraId="1517F7EF" w14:textId="1803EAAA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58691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формировать основы научных знаний</w:t>
            </w:r>
          </w:p>
        </w:tc>
      </w:tr>
      <w:tr w:rsidR="007F4E2A" w:rsidRPr="00F4324A" w14:paraId="1B78BD96" w14:textId="77777777" w:rsidTr="002C58BE">
        <w:tc>
          <w:tcPr>
            <w:tcW w:w="1701" w:type="dxa"/>
          </w:tcPr>
          <w:p w14:paraId="3C1720A4" w14:textId="7342E835" w:rsidR="007F4E2A" w:rsidRPr="00F4324A" w:rsidRDefault="007F4E2A" w:rsidP="007F4E2A">
            <w:pPr>
              <w:contextualSpacing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4394" w:type="dxa"/>
          </w:tcPr>
          <w:p w14:paraId="5E4C0FF7" w14:textId="27C5E661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способность к самоопределению, в том числе и профессиональному, умение определять границы собственных знаний, формировать мотивацию к продолжению обучения</w:t>
            </w:r>
            <w:r w:rsidR="00BA643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, профессиональному выбору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. Создать условия для приобретения опыта социального действия по преобразованию мира на основе полученных знаний. </w:t>
            </w:r>
          </w:p>
        </w:tc>
        <w:tc>
          <w:tcPr>
            <w:tcW w:w="4111" w:type="dxa"/>
          </w:tcPr>
          <w:p w14:paraId="270D4F26" w14:textId="009BA0F4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Формировать познавательные, коммуникативные и регулятивные УУД, формировать межпредметные понятия и связи.</w:t>
            </w:r>
          </w:p>
        </w:tc>
        <w:tc>
          <w:tcPr>
            <w:tcW w:w="4075" w:type="dxa"/>
          </w:tcPr>
          <w:p w14:paraId="44A2252B" w14:textId="77B61F9F" w:rsidR="007F4E2A" w:rsidRPr="00F4324A" w:rsidRDefault="007F4E2A" w:rsidP="007F4E2A">
            <w:pPr>
              <w:contextualSpacing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58691E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формировать основы научных знаний</w:t>
            </w:r>
          </w:p>
        </w:tc>
      </w:tr>
    </w:tbl>
    <w:p w14:paraId="566122CF" w14:textId="77777777" w:rsidR="00234FA8" w:rsidRDefault="00234FA8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EC3F8" w14:textId="676C26D0" w:rsidR="00BB66CF" w:rsidRDefault="00BB66CF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14:paraId="01F70F07" w14:textId="77777777" w:rsidR="00C53CF6" w:rsidRP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F6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14:paraId="17EA59E5" w14:textId="2F705603" w:rsid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53CF6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«Учебный план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CF6">
        <w:rPr>
          <w:rFonts w:ascii="Times New Roman" w:hAnsi="Times New Roman" w:cs="Times New Roman"/>
          <w:sz w:val="28"/>
          <w:szCs w:val="28"/>
        </w:rPr>
        <w:t xml:space="preserve"> документ, который </w:t>
      </w:r>
      <w:r w:rsidRPr="00C53CF6">
        <w:rPr>
          <w:rFonts w:ascii="Times New Roman" w:hAnsi="Times New Roman" w:cs="Times New Roman"/>
          <w:sz w:val="28"/>
          <w:szCs w:val="28"/>
        </w:rPr>
        <w:lastRenderedPageBreak/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 (ФЗ ст.2 п.22)</w:t>
      </w:r>
      <w:r w:rsidR="00114236" w:rsidRPr="00114236">
        <w:rPr>
          <w:rFonts w:ascii="Times New Roman" w:hAnsi="Times New Roman" w:cs="Times New Roman"/>
          <w:sz w:val="28"/>
          <w:szCs w:val="28"/>
        </w:rPr>
        <w:t xml:space="preserve"> [1]</w:t>
      </w:r>
      <w:r w:rsidR="00747716">
        <w:rPr>
          <w:rFonts w:ascii="Times New Roman" w:hAnsi="Times New Roman" w:cs="Times New Roman"/>
          <w:sz w:val="28"/>
          <w:szCs w:val="28"/>
        </w:rPr>
        <w:t>.</w:t>
      </w:r>
    </w:p>
    <w:p w14:paraId="5A438503" w14:textId="7979A391" w:rsidR="00747716" w:rsidRDefault="0074771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7E2F4" w14:textId="50DBB3F4" w:rsidR="00747716" w:rsidRPr="00747716" w:rsidRDefault="00747716" w:rsidP="0074771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77862285"/>
      <w:r w:rsidRPr="00747716">
        <w:rPr>
          <w:rFonts w:ascii="Times New Roman" w:hAnsi="Times New Roman" w:cs="Times New Roman"/>
          <w:b/>
          <w:bCs/>
          <w:sz w:val="28"/>
          <w:szCs w:val="28"/>
        </w:rPr>
        <w:t>Материалы для разработки учебно-тематический плана</w:t>
      </w:r>
    </w:p>
    <w:p w14:paraId="17936D36" w14:textId="77777777" w:rsidR="00747716" w:rsidRPr="00995C7C" w:rsidRDefault="00747716" w:rsidP="0074771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jc w:val="center"/>
        <w:tblLook w:val="04A0" w:firstRow="1" w:lastRow="0" w:firstColumn="1" w:lastColumn="0" w:noHBand="0" w:noVBand="1"/>
      </w:tblPr>
      <w:tblGrid>
        <w:gridCol w:w="2242"/>
        <w:gridCol w:w="3140"/>
        <w:gridCol w:w="2693"/>
        <w:gridCol w:w="2268"/>
        <w:gridCol w:w="1985"/>
        <w:gridCol w:w="2273"/>
      </w:tblGrid>
      <w:tr w:rsidR="00747716" w:rsidRPr="00553FE1" w14:paraId="4CCCF343" w14:textId="77777777" w:rsidTr="00290019">
        <w:trPr>
          <w:jc w:val="center"/>
        </w:trPr>
        <w:tc>
          <w:tcPr>
            <w:tcW w:w="14601" w:type="dxa"/>
            <w:gridSpan w:val="6"/>
          </w:tcPr>
          <w:bookmarkEnd w:id="3"/>
          <w:p w14:paraId="166571D7" w14:textId="0A735C3A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F5788">
              <w:rPr>
                <w:sz w:val="24"/>
                <w:szCs w:val="24"/>
                <w:lang w:eastAsia="ru-RU"/>
              </w:rPr>
              <w:t>Всероссийск</w:t>
            </w:r>
            <w:r>
              <w:rPr>
                <w:sz w:val="24"/>
                <w:szCs w:val="24"/>
                <w:lang w:eastAsia="ru-RU"/>
              </w:rPr>
              <w:t xml:space="preserve">ий </w:t>
            </w:r>
            <w:r w:rsidRPr="005F5788">
              <w:rPr>
                <w:sz w:val="24"/>
                <w:szCs w:val="24"/>
                <w:lang w:eastAsia="ru-RU"/>
              </w:rPr>
              <w:t>проект «Плоды науки», Всероссийский проект «Научное ориентирование: открытый космос»</w:t>
            </w:r>
            <w:r>
              <w:rPr>
                <w:sz w:val="24"/>
                <w:szCs w:val="24"/>
                <w:lang w:eastAsia="ru-RU"/>
              </w:rPr>
              <w:t xml:space="preserve"> - 36 часов</w:t>
            </w:r>
          </w:p>
        </w:tc>
      </w:tr>
      <w:tr w:rsidR="00747716" w:rsidRPr="00577C6D" w14:paraId="343A5A4D" w14:textId="77777777" w:rsidTr="00290019">
        <w:trPr>
          <w:jc w:val="center"/>
        </w:trPr>
        <w:tc>
          <w:tcPr>
            <w:tcW w:w="2242" w:type="dxa"/>
          </w:tcPr>
          <w:p w14:paraId="2EE69805" w14:textId="256B7030" w:rsidR="00747716" w:rsidRPr="00747716" w:rsidRDefault="00747716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Ориентировочный срок проведения</w:t>
            </w:r>
          </w:p>
        </w:tc>
        <w:tc>
          <w:tcPr>
            <w:tcW w:w="3140" w:type="dxa"/>
          </w:tcPr>
          <w:p w14:paraId="5F62B1CF" w14:textId="79139329" w:rsidR="00747716" w:rsidRPr="00577C6D" w:rsidRDefault="00747716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2693" w:type="dxa"/>
          </w:tcPr>
          <w:p w14:paraId="684C42AA" w14:textId="05D1DDD5" w:rsidR="00747716" w:rsidRPr="00577C6D" w:rsidRDefault="00747716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14:paraId="50A6663F" w14:textId="39751038" w:rsidR="00747716" w:rsidRPr="00577C6D" w:rsidRDefault="00747716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14:paraId="1AAD6DB5" w14:textId="155B5D69" w:rsidR="00747716" w:rsidRPr="00577C6D" w:rsidRDefault="00747716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2273" w:type="dxa"/>
          </w:tcPr>
          <w:p w14:paraId="0A568509" w14:textId="1A7B590A" w:rsidR="00747716" w:rsidRPr="00577C6D" w:rsidRDefault="00747716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промежуточной аттестации (контроля)</w:t>
            </w:r>
          </w:p>
        </w:tc>
      </w:tr>
      <w:tr w:rsidR="00747716" w:rsidRPr="00577C6D" w14:paraId="71A21E38" w14:textId="77777777" w:rsidTr="00290019">
        <w:trPr>
          <w:jc w:val="center"/>
        </w:trPr>
        <w:tc>
          <w:tcPr>
            <w:tcW w:w="2242" w:type="dxa"/>
          </w:tcPr>
          <w:p w14:paraId="083DC18B" w14:textId="77777777" w:rsidR="00747716" w:rsidRPr="00577C6D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4436A2B9" w14:textId="3BB469C3" w:rsidR="00747716" w:rsidRPr="00577C6D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Познавательная беседа «Да здравствует российская наука»</w:t>
            </w:r>
          </w:p>
        </w:tc>
        <w:tc>
          <w:tcPr>
            <w:tcW w:w="2693" w:type="dxa"/>
          </w:tcPr>
          <w:p w14:paraId="7F0D7A01" w14:textId="362EB851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30E80A8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E6A9675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A1ACFC8" w14:textId="7BC8E621" w:rsidR="00747716" w:rsidRPr="00577C6D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747716" w14:paraId="623C4160" w14:textId="77777777" w:rsidTr="00290019">
        <w:trPr>
          <w:jc w:val="center"/>
        </w:trPr>
        <w:tc>
          <w:tcPr>
            <w:tcW w:w="2242" w:type="dxa"/>
          </w:tcPr>
          <w:p w14:paraId="791F3CC7" w14:textId="77777777" w:rsidR="00747716" w:rsidRPr="00747716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47716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747716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3E6B8698" w14:textId="071EDCA3" w:rsidR="00747716" w:rsidRPr="00747716" w:rsidRDefault="00747716" w:rsidP="00747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Квест </w:t>
            </w:r>
            <w:r w:rsidRPr="00747716">
              <w:rPr>
                <w:rFonts w:ascii="Times New Roman" w:hAnsi="Times New Roman" w:cs="Times New Roman"/>
                <w:sz w:val="24"/>
                <w:szCs w:val="24"/>
              </w:rPr>
              <w:t>«В мире науки»</w:t>
            </w:r>
          </w:p>
        </w:tc>
        <w:tc>
          <w:tcPr>
            <w:tcW w:w="2693" w:type="dxa"/>
          </w:tcPr>
          <w:p w14:paraId="1E5ACE78" w14:textId="3961CDD9" w:rsidR="00747716" w:rsidRPr="003C4704" w:rsidRDefault="003C4704" w:rsidP="003C4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7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AF9B67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E96EA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147956C" w14:textId="6D14A839" w:rsidR="00747716" w:rsidRPr="00747716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7716" w:rsidRPr="00577C6D" w14:paraId="34901182" w14:textId="77777777" w:rsidTr="00290019">
        <w:trPr>
          <w:jc w:val="center"/>
        </w:trPr>
        <w:tc>
          <w:tcPr>
            <w:tcW w:w="2242" w:type="dxa"/>
          </w:tcPr>
          <w:p w14:paraId="3CA4E481" w14:textId="77777777" w:rsidR="00747716" w:rsidRPr="00577C6D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3140" w:type="dxa"/>
          </w:tcPr>
          <w:p w14:paraId="1CDF0088" w14:textId="6E764C9A" w:rsidR="00747716" w:rsidRPr="00577C6D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Познавательная беседа </w:t>
            </w:r>
            <w:r w:rsidR="00747716" w:rsidRPr="00577C6D">
              <w:rPr>
                <w:b w:val="0"/>
                <w:sz w:val="24"/>
                <w:szCs w:val="24"/>
              </w:rPr>
              <w:t>«Юный натуралист»</w:t>
            </w:r>
          </w:p>
        </w:tc>
        <w:tc>
          <w:tcPr>
            <w:tcW w:w="2693" w:type="dxa"/>
          </w:tcPr>
          <w:p w14:paraId="322428D0" w14:textId="7822D02D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3E9160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5BD33C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CC389F3" w14:textId="6B24E674" w:rsidR="00747716" w:rsidRPr="00577C6D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7716" w:rsidRPr="00577C6D" w14:paraId="506CD641" w14:textId="77777777" w:rsidTr="00290019">
        <w:trPr>
          <w:jc w:val="center"/>
        </w:trPr>
        <w:tc>
          <w:tcPr>
            <w:tcW w:w="2242" w:type="dxa"/>
          </w:tcPr>
          <w:p w14:paraId="15FC8717" w14:textId="77777777" w:rsidR="00747716" w:rsidRPr="00577C6D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140" w:type="dxa"/>
          </w:tcPr>
          <w:p w14:paraId="13D72F30" w14:textId="071DEC3F" w:rsidR="00747716" w:rsidRPr="00577C6D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</w:rPr>
              <w:t>Конкурс стенгазет 24 сентября - Всемирный день моря. «Океан глазами детей»</w:t>
            </w:r>
          </w:p>
        </w:tc>
        <w:tc>
          <w:tcPr>
            <w:tcW w:w="2693" w:type="dxa"/>
          </w:tcPr>
          <w:p w14:paraId="4139EFE5" w14:textId="6A994016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B50B84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87B34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2F65D79" w14:textId="226B3C5D" w:rsidR="00747716" w:rsidRPr="00577C6D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7716" w:rsidRPr="00022371" w14:paraId="7769A82A" w14:textId="77777777" w:rsidTr="00290019">
        <w:trPr>
          <w:jc w:val="center"/>
        </w:trPr>
        <w:tc>
          <w:tcPr>
            <w:tcW w:w="2242" w:type="dxa"/>
          </w:tcPr>
          <w:p w14:paraId="7A6459A5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76D00D91" w14:textId="591BA9BC" w:rsidR="00747716" w:rsidRPr="00022371" w:rsidRDefault="00747716" w:rsidP="002900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CBF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4D0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2371">
              <w:rPr>
                <w:rFonts w:ascii="Times New Roman" w:hAnsi="Times New Roman" w:cs="Times New Roman"/>
                <w:bCs/>
                <w:sz w:val="24"/>
                <w:szCs w:val="24"/>
              </w:rPr>
              <w:t>«Чем дальше в будущее входим, тем больше старым дорожим»</w:t>
            </w:r>
          </w:p>
        </w:tc>
        <w:tc>
          <w:tcPr>
            <w:tcW w:w="2693" w:type="dxa"/>
          </w:tcPr>
          <w:p w14:paraId="26A572FB" w14:textId="143C8202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38D20A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2DE8EB9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F15EE74" w14:textId="09876F64" w:rsidR="00747716" w:rsidRPr="0002237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3C4704" w:rsidRPr="00022371" w14:paraId="35B1B44D" w14:textId="77777777" w:rsidTr="00290019">
        <w:trPr>
          <w:jc w:val="center"/>
        </w:trPr>
        <w:tc>
          <w:tcPr>
            <w:tcW w:w="2242" w:type="dxa"/>
          </w:tcPr>
          <w:p w14:paraId="2B6543CD" w14:textId="77777777" w:rsidR="003C4704" w:rsidRPr="00022371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66E6E2B7" w14:textId="20A2BB89" w:rsidR="003C4704" w:rsidRPr="00022371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Конкурс «Рисуем мир будущего»</w:t>
            </w:r>
          </w:p>
        </w:tc>
        <w:tc>
          <w:tcPr>
            <w:tcW w:w="2693" w:type="dxa"/>
          </w:tcPr>
          <w:p w14:paraId="42947F1D" w14:textId="70543D6C" w:rsidR="003C4704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DD664F" w14:textId="77777777" w:rsidR="003C4704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AAB852" w14:textId="77777777" w:rsidR="003C4704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56DF08B" w14:textId="12993A51" w:rsidR="003C4704" w:rsidRPr="00022371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37C7A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3C4704" w:rsidRPr="00022371" w14:paraId="18CA029A" w14:textId="77777777" w:rsidTr="00290019">
        <w:trPr>
          <w:jc w:val="center"/>
        </w:trPr>
        <w:tc>
          <w:tcPr>
            <w:tcW w:w="2242" w:type="dxa"/>
          </w:tcPr>
          <w:p w14:paraId="7D5EC376" w14:textId="77777777" w:rsidR="003C4704" w:rsidRPr="00022371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377D8FBC" w14:textId="277898EE" w:rsidR="003C4704" w:rsidRPr="00022371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Конкурс «Лепим мир будущего»</w:t>
            </w:r>
          </w:p>
        </w:tc>
        <w:tc>
          <w:tcPr>
            <w:tcW w:w="2693" w:type="dxa"/>
          </w:tcPr>
          <w:p w14:paraId="67000187" w14:textId="6AC54900" w:rsidR="003C4704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4776E8" w14:textId="77777777" w:rsidR="003C4704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A9541B" w14:textId="77777777" w:rsidR="003C4704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10C87FE" w14:textId="1B5F0288" w:rsidR="003C4704" w:rsidRPr="00022371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37C7A"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7716" w:rsidRPr="00022371" w14:paraId="2FAAD205" w14:textId="77777777" w:rsidTr="00290019">
        <w:trPr>
          <w:jc w:val="center"/>
        </w:trPr>
        <w:tc>
          <w:tcPr>
            <w:tcW w:w="2242" w:type="dxa"/>
          </w:tcPr>
          <w:p w14:paraId="18D293EE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3140" w:type="dxa"/>
          </w:tcPr>
          <w:p w14:paraId="6181DDF6" w14:textId="3777D659" w:rsidR="00747716" w:rsidRPr="00022371" w:rsidRDefault="004D0CBF" w:rsidP="00290019">
            <w:pPr>
              <w:pStyle w:val="2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Викторина</w:t>
            </w:r>
            <w:r w:rsidR="00747716" w:rsidRPr="00022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Научные факты в мультфильмах</w:t>
            </w:r>
            <w:r w:rsidR="00747716" w:rsidRPr="00022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E2D11AA" w14:textId="2D8E6D14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20B84C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F23802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D5BA3E2" w14:textId="26F0CB5D" w:rsidR="00747716" w:rsidRPr="0002237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7716" w:rsidRPr="00553FE1" w14:paraId="668F69EE" w14:textId="77777777" w:rsidTr="00290019">
        <w:trPr>
          <w:jc w:val="center"/>
        </w:trPr>
        <w:tc>
          <w:tcPr>
            <w:tcW w:w="2242" w:type="dxa"/>
          </w:tcPr>
          <w:p w14:paraId="4747D724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2A156B4D" w14:textId="320F4014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  <w:r w:rsidRPr="00022371"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sz w:val="24"/>
                <w:szCs w:val="24"/>
              </w:rPr>
              <w:t>Российские ученые и изобретатели»</w:t>
            </w:r>
          </w:p>
        </w:tc>
        <w:tc>
          <w:tcPr>
            <w:tcW w:w="2693" w:type="dxa"/>
          </w:tcPr>
          <w:p w14:paraId="12C2400B" w14:textId="4BFB5748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11F9C05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B1443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F937229" w14:textId="2BC91251" w:rsidR="00747716" w:rsidRPr="00553FE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30009799" w14:textId="77777777" w:rsidTr="00290019">
        <w:trPr>
          <w:jc w:val="center"/>
        </w:trPr>
        <w:tc>
          <w:tcPr>
            <w:tcW w:w="2242" w:type="dxa"/>
          </w:tcPr>
          <w:p w14:paraId="26DFC3E7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716B32BB" w14:textId="070C73F1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022371">
              <w:rPr>
                <w:b w:val="0"/>
                <w:bCs w:val="0"/>
                <w:sz w:val="24"/>
                <w:szCs w:val="24"/>
              </w:rPr>
              <w:t>ернисаж «Наука вокруг нас»</w:t>
            </w:r>
          </w:p>
        </w:tc>
        <w:tc>
          <w:tcPr>
            <w:tcW w:w="2693" w:type="dxa"/>
          </w:tcPr>
          <w:p w14:paraId="38862A84" w14:textId="045035C8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19EA17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36298F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FE50514" w14:textId="2BFA9E9B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7716" w:rsidRPr="00553FE1" w14:paraId="72DC9E9D" w14:textId="77777777" w:rsidTr="00290019">
        <w:trPr>
          <w:jc w:val="center"/>
        </w:trPr>
        <w:tc>
          <w:tcPr>
            <w:tcW w:w="2242" w:type="dxa"/>
          </w:tcPr>
          <w:p w14:paraId="21C49F6D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577C6D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ноября</w:t>
            </w:r>
            <w:r w:rsidRPr="00577C6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0F24E015" w14:textId="237D763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02237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Познавательная беседа </w:t>
            </w:r>
            <w:r w:rsidRPr="00022371">
              <w:rPr>
                <w:b w:val="0"/>
                <w:bCs w:val="0"/>
                <w:sz w:val="24"/>
                <w:szCs w:val="24"/>
              </w:rPr>
              <w:t>«19 ноября - 310 лет со дня рождения Михаила Васильевича Ломоносова»</w:t>
            </w:r>
          </w:p>
        </w:tc>
        <w:tc>
          <w:tcPr>
            <w:tcW w:w="2693" w:type="dxa"/>
          </w:tcPr>
          <w:p w14:paraId="14B5440C" w14:textId="142BFE38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003F9A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94B61C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91B2EBC" w14:textId="5BD06FBC" w:rsidR="00747716" w:rsidRPr="00553FE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0FCBF23F" w14:textId="77777777" w:rsidTr="00290019">
        <w:trPr>
          <w:jc w:val="center"/>
        </w:trPr>
        <w:tc>
          <w:tcPr>
            <w:tcW w:w="2242" w:type="dxa"/>
          </w:tcPr>
          <w:p w14:paraId="14BDCF58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77C6D">
              <w:rPr>
                <w:b w:val="0"/>
                <w:sz w:val="24"/>
                <w:szCs w:val="24"/>
                <w:lang w:val="en-US"/>
              </w:rPr>
              <w:t>VI</w:t>
            </w:r>
            <w:r w:rsidRPr="00577C6D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3140" w:type="dxa"/>
          </w:tcPr>
          <w:p w14:paraId="50C8226F" w14:textId="4F7B0B99" w:rsidR="00747716" w:rsidRDefault="004D0CBF" w:rsidP="0029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  <w:r w:rsidR="00747716" w:rsidRPr="00022371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энциклопедии» </w:t>
            </w:r>
          </w:p>
          <w:p w14:paraId="28DDD065" w14:textId="77777777" w:rsidR="00747716" w:rsidRPr="00022371" w:rsidRDefault="00747716" w:rsidP="00290019">
            <w:pPr>
              <w:jc w:val="both"/>
              <w:rPr>
                <w:sz w:val="24"/>
                <w:szCs w:val="24"/>
              </w:rPr>
            </w:pPr>
            <w:r w:rsidRPr="00022371">
              <w:rPr>
                <w:rFonts w:ascii="Times New Roman" w:hAnsi="Times New Roman" w:cs="Times New Roman"/>
                <w:sz w:val="24"/>
                <w:szCs w:val="24"/>
              </w:rPr>
              <w:t>22 ноября — День словарей и энциклопедий.</w:t>
            </w:r>
          </w:p>
        </w:tc>
        <w:tc>
          <w:tcPr>
            <w:tcW w:w="2693" w:type="dxa"/>
          </w:tcPr>
          <w:p w14:paraId="609084E3" w14:textId="76C46589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46DC45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7D1ACE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A7A4594" w14:textId="665B75FB" w:rsidR="00747716" w:rsidRPr="00553FE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022371" w14:paraId="226C2E7E" w14:textId="77777777" w:rsidTr="00290019">
        <w:trPr>
          <w:jc w:val="center"/>
        </w:trPr>
        <w:tc>
          <w:tcPr>
            <w:tcW w:w="2242" w:type="dxa"/>
          </w:tcPr>
          <w:p w14:paraId="1E190633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410F858E" w14:textId="21A939D6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 xml:space="preserve"> Познавательная беседа «Безопасность в интернете»</w:t>
            </w:r>
          </w:p>
        </w:tc>
        <w:tc>
          <w:tcPr>
            <w:tcW w:w="2693" w:type="dxa"/>
          </w:tcPr>
          <w:p w14:paraId="0B8366D1" w14:textId="677825A3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0C0551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34C068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DC6104D" w14:textId="3AED6941" w:rsidR="00747716" w:rsidRPr="0002237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7716" w:rsidRPr="00022371" w14:paraId="515B1EAA" w14:textId="77777777" w:rsidTr="00290019">
        <w:trPr>
          <w:jc w:val="center"/>
        </w:trPr>
        <w:tc>
          <w:tcPr>
            <w:tcW w:w="2242" w:type="dxa"/>
          </w:tcPr>
          <w:p w14:paraId="2B406D6B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4EE19238" w14:textId="77777777" w:rsidR="00747716" w:rsidRPr="00022371" w:rsidRDefault="00747716" w:rsidP="007477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Имитационная</w:t>
            </w:r>
            <w:r w:rsidRPr="00022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</w:t>
            </w:r>
          </w:p>
          <w:p w14:paraId="61B26CF3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«Я - ученый»</w:t>
            </w:r>
          </w:p>
        </w:tc>
        <w:tc>
          <w:tcPr>
            <w:tcW w:w="2693" w:type="dxa"/>
          </w:tcPr>
          <w:p w14:paraId="4EE79050" w14:textId="0748DB93" w:rsidR="00747716" w:rsidRPr="003C4704" w:rsidRDefault="003C4704" w:rsidP="003C4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7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4981E36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BCC97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774A7ED" w14:textId="5DCA1398" w:rsidR="00747716" w:rsidRPr="0002237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022371" w14:paraId="09009CF4" w14:textId="77777777" w:rsidTr="00290019">
        <w:trPr>
          <w:jc w:val="center"/>
        </w:trPr>
        <w:tc>
          <w:tcPr>
            <w:tcW w:w="2242" w:type="dxa"/>
          </w:tcPr>
          <w:p w14:paraId="2FB44B6E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022371">
              <w:rPr>
                <w:b w:val="0"/>
                <w:sz w:val="24"/>
                <w:szCs w:val="24"/>
              </w:rPr>
              <w:t>неделя декабря</w:t>
            </w:r>
          </w:p>
        </w:tc>
        <w:tc>
          <w:tcPr>
            <w:tcW w:w="3140" w:type="dxa"/>
          </w:tcPr>
          <w:p w14:paraId="32BE957A" w14:textId="7ED472B9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Познавательная беседа «Школа вежливых наук»</w:t>
            </w:r>
          </w:p>
        </w:tc>
        <w:tc>
          <w:tcPr>
            <w:tcW w:w="2693" w:type="dxa"/>
          </w:tcPr>
          <w:p w14:paraId="54792CFB" w14:textId="111C4576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BF73D9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6CC1D6F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F91D762" w14:textId="0978D28B" w:rsidR="00747716" w:rsidRPr="0002237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7716" w:rsidRPr="00022371" w14:paraId="4FBDD4BC" w14:textId="77777777" w:rsidTr="00290019">
        <w:trPr>
          <w:jc w:val="center"/>
        </w:trPr>
        <w:tc>
          <w:tcPr>
            <w:tcW w:w="2242" w:type="dxa"/>
          </w:tcPr>
          <w:p w14:paraId="7791E1A7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  <w:lang w:val="en-US"/>
              </w:rPr>
              <w:t>VI</w:t>
            </w:r>
            <w:r w:rsidRPr="00022371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140" w:type="dxa"/>
          </w:tcPr>
          <w:p w14:paraId="328AB988" w14:textId="77777777" w:rsidR="00747716" w:rsidRPr="0002237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022371">
              <w:rPr>
                <w:b w:val="0"/>
                <w:sz w:val="24"/>
                <w:szCs w:val="24"/>
              </w:rPr>
              <w:t>Бал наук</w:t>
            </w:r>
          </w:p>
        </w:tc>
        <w:tc>
          <w:tcPr>
            <w:tcW w:w="2693" w:type="dxa"/>
          </w:tcPr>
          <w:p w14:paraId="0EFC659C" w14:textId="7B31D890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3D2C4E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D974D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C652809" w14:textId="2C5EA043" w:rsidR="00747716" w:rsidRPr="0002237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E05392" w14:paraId="2ED6B705" w14:textId="77777777" w:rsidTr="00290019">
        <w:trPr>
          <w:jc w:val="center"/>
        </w:trPr>
        <w:tc>
          <w:tcPr>
            <w:tcW w:w="2242" w:type="dxa"/>
          </w:tcPr>
          <w:p w14:paraId="409706B1" w14:textId="77777777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7CE87855" w14:textId="006A5218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Познавательная игра </w:t>
            </w:r>
            <w:r w:rsidRPr="00E05392">
              <w:rPr>
                <w:b w:val="0"/>
                <w:sz w:val="24"/>
                <w:szCs w:val="24"/>
              </w:rPr>
              <w:t>«Что я знаю о России»</w:t>
            </w:r>
          </w:p>
        </w:tc>
        <w:tc>
          <w:tcPr>
            <w:tcW w:w="2693" w:type="dxa"/>
          </w:tcPr>
          <w:p w14:paraId="7D5D5261" w14:textId="424E03C0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2E5D09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DB3D73F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7554F79" w14:textId="7724738F" w:rsidR="00747716" w:rsidRPr="00E05392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7716" w:rsidRPr="00E05392" w14:paraId="71F2D6B3" w14:textId="77777777" w:rsidTr="00290019">
        <w:trPr>
          <w:jc w:val="center"/>
        </w:trPr>
        <w:tc>
          <w:tcPr>
            <w:tcW w:w="2242" w:type="dxa"/>
          </w:tcPr>
          <w:p w14:paraId="7E38139A" w14:textId="77777777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48550483" w14:textId="5AC813C9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Познавательная игра </w:t>
            </w:r>
            <w:r w:rsidRPr="00E05392">
              <w:rPr>
                <w:b w:val="0"/>
                <w:sz w:val="24"/>
                <w:szCs w:val="24"/>
              </w:rPr>
              <w:t>«В стране почемучек»</w:t>
            </w:r>
          </w:p>
        </w:tc>
        <w:tc>
          <w:tcPr>
            <w:tcW w:w="2693" w:type="dxa"/>
          </w:tcPr>
          <w:p w14:paraId="009B0251" w14:textId="45F2A4E8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B4800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A0FCB1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230AD750" w14:textId="4C721B13" w:rsidR="00747716" w:rsidRPr="00E05392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E05392" w14:paraId="77305E2C" w14:textId="77777777" w:rsidTr="00290019">
        <w:trPr>
          <w:jc w:val="center"/>
        </w:trPr>
        <w:tc>
          <w:tcPr>
            <w:tcW w:w="2242" w:type="dxa"/>
          </w:tcPr>
          <w:p w14:paraId="0C238B8A" w14:textId="77777777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E05392">
              <w:rPr>
                <w:b w:val="0"/>
                <w:sz w:val="24"/>
                <w:szCs w:val="24"/>
              </w:rPr>
              <w:t>неделя января</w:t>
            </w:r>
          </w:p>
        </w:tc>
        <w:tc>
          <w:tcPr>
            <w:tcW w:w="3140" w:type="dxa"/>
          </w:tcPr>
          <w:p w14:paraId="4AACE002" w14:textId="45053972" w:rsidR="00747716" w:rsidRPr="00E05392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Практикум </w:t>
            </w:r>
            <w:r w:rsidR="00747716" w:rsidRPr="00E05392">
              <w:rPr>
                <w:b w:val="0"/>
                <w:sz w:val="24"/>
                <w:szCs w:val="24"/>
              </w:rPr>
              <w:t>День детских изобретений - «Основы робототехники»</w:t>
            </w:r>
          </w:p>
        </w:tc>
        <w:tc>
          <w:tcPr>
            <w:tcW w:w="2693" w:type="dxa"/>
          </w:tcPr>
          <w:p w14:paraId="651A9360" w14:textId="08AD2F0D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94C43C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8FD07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24FB71A" w14:textId="508597EB" w:rsidR="00747716" w:rsidRPr="00E05392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E05392" w14:paraId="0945CDC8" w14:textId="77777777" w:rsidTr="00290019">
        <w:trPr>
          <w:jc w:val="center"/>
        </w:trPr>
        <w:tc>
          <w:tcPr>
            <w:tcW w:w="2242" w:type="dxa"/>
          </w:tcPr>
          <w:p w14:paraId="1599B666" w14:textId="77777777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  <w:lang w:val="en-US"/>
              </w:rPr>
              <w:t>VI</w:t>
            </w:r>
            <w:r w:rsidRPr="00E05392">
              <w:rPr>
                <w:b w:val="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140" w:type="dxa"/>
          </w:tcPr>
          <w:p w14:paraId="44F716A2" w14:textId="431E85E1" w:rsidR="00747716" w:rsidRPr="00E05392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E05392">
              <w:rPr>
                <w:b w:val="0"/>
                <w:sz w:val="24"/>
                <w:szCs w:val="24"/>
              </w:rPr>
              <w:t xml:space="preserve"> Конкурс сборки и моделирования конструкций из подручных материалов «Юные инженеры»</w:t>
            </w:r>
          </w:p>
        </w:tc>
        <w:tc>
          <w:tcPr>
            <w:tcW w:w="2693" w:type="dxa"/>
          </w:tcPr>
          <w:p w14:paraId="562C2BCD" w14:textId="76F2C63C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994756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2B5B6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5611F08A" w14:textId="64E2A626" w:rsidR="00747716" w:rsidRPr="00E05392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</w:t>
            </w:r>
          </w:p>
        </w:tc>
      </w:tr>
      <w:tr w:rsidR="00747716" w:rsidRPr="00DD0951" w14:paraId="50BFAC74" w14:textId="77777777" w:rsidTr="00290019">
        <w:trPr>
          <w:jc w:val="center"/>
        </w:trPr>
        <w:tc>
          <w:tcPr>
            <w:tcW w:w="2242" w:type="dxa"/>
          </w:tcPr>
          <w:p w14:paraId="55F4177E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10363290" w14:textId="7A71CFA0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>Устный журнал «Создаем научный журнал»</w:t>
            </w:r>
          </w:p>
        </w:tc>
        <w:tc>
          <w:tcPr>
            <w:tcW w:w="2693" w:type="dxa"/>
          </w:tcPr>
          <w:p w14:paraId="0A3E8679" w14:textId="5AABD4B2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B9805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67E304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20FBC83" w14:textId="3022016B" w:rsidR="00747716" w:rsidRPr="00DD095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DD0951" w14:paraId="6F2B4F1C" w14:textId="77777777" w:rsidTr="00290019">
        <w:trPr>
          <w:jc w:val="center"/>
        </w:trPr>
        <w:tc>
          <w:tcPr>
            <w:tcW w:w="2242" w:type="dxa"/>
          </w:tcPr>
          <w:p w14:paraId="6447C730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30B16F9B" w14:textId="18FC0B14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DD0951">
              <w:rPr>
                <w:b w:val="0"/>
                <w:sz w:val="24"/>
                <w:szCs w:val="24"/>
              </w:rPr>
              <w:t>арафон интересных научных фактов День российской науки - «Это интересно»</w:t>
            </w:r>
          </w:p>
        </w:tc>
        <w:tc>
          <w:tcPr>
            <w:tcW w:w="2693" w:type="dxa"/>
          </w:tcPr>
          <w:p w14:paraId="221347C1" w14:textId="0D0B95E5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8B484AA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0524786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F8EAA63" w14:textId="239D20B1" w:rsidR="00747716" w:rsidRPr="00DD095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DD0951" w14:paraId="2FD943F7" w14:textId="77777777" w:rsidTr="00290019">
        <w:trPr>
          <w:jc w:val="center"/>
        </w:trPr>
        <w:tc>
          <w:tcPr>
            <w:tcW w:w="2242" w:type="dxa"/>
          </w:tcPr>
          <w:p w14:paraId="6B86D962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3140" w:type="dxa"/>
          </w:tcPr>
          <w:p w14:paraId="2F4E7A51" w14:textId="00EDAA23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Встреча с ученым «Диалоги о науке»</w:t>
            </w:r>
          </w:p>
        </w:tc>
        <w:tc>
          <w:tcPr>
            <w:tcW w:w="2693" w:type="dxa"/>
          </w:tcPr>
          <w:p w14:paraId="70B736B0" w14:textId="108234E1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B9DFC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8CB5147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AF9E52A" w14:textId="5DFBF054" w:rsidR="00747716" w:rsidRPr="00DD095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DD0951" w14:paraId="71047D10" w14:textId="77777777" w:rsidTr="00290019">
        <w:trPr>
          <w:jc w:val="center"/>
        </w:trPr>
        <w:tc>
          <w:tcPr>
            <w:tcW w:w="2242" w:type="dxa"/>
          </w:tcPr>
          <w:p w14:paraId="3D112E0D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3140" w:type="dxa"/>
          </w:tcPr>
          <w:p w14:paraId="572081F6" w14:textId="08F540C6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Акция «Академия </w:t>
            </w:r>
            <w:r w:rsidRPr="00DD0951">
              <w:rPr>
                <w:b w:val="0"/>
                <w:sz w:val="24"/>
                <w:szCs w:val="24"/>
              </w:rPr>
              <w:lastRenderedPageBreak/>
              <w:t>несуществующих наук»</w:t>
            </w:r>
          </w:p>
        </w:tc>
        <w:tc>
          <w:tcPr>
            <w:tcW w:w="2693" w:type="dxa"/>
          </w:tcPr>
          <w:p w14:paraId="1526A106" w14:textId="6E33688A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05FC10D1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1DC6C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B601B4F" w14:textId="1F0D8F16" w:rsidR="00747716" w:rsidRPr="00DD095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7716" w:rsidRPr="00DD0951" w14:paraId="7D10F1E8" w14:textId="77777777" w:rsidTr="00290019">
        <w:trPr>
          <w:jc w:val="center"/>
        </w:trPr>
        <w:tc>
          <w:tcPr>
            <w:tcW w:w="2242" w:type="dxa"/>
          </w:tcPr>
          <w:p w14:paraId="543EC712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0767EBEA" w14:textId="35709D65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Познавательная беседа «В мире научных профессий»</w:t>
            </w:r>
          </w:p>
        </w:tc>
        <w:tc>
          <w:tcPr>
            <w:tcW w:w="2693" w:type="dxa"/>
          </w:tcPr>
          <w:p w14:paraId="38D2127A" w14:textId="453E56F1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1B9B13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19100E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089AF25" w14:textId="7D28F814" w:rsidR="00747716" w:rsidRPr="00DD095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4D0CBF" w:rsidRPr="00DD0951" w14:paraId="4F6B05A5" w14:textId="77777777" w:rsidTr="00290019">
        <w:trPr>
          <w:jc w:val="center"/>
        </w:trPr>
        <w:tc>
          <w:tcPr>
            <w:tcW w:w="2242" w:type="dxa"/>
          </w:tcPr>
          <w:p w14:paraId="0E1D5ED3" w14:textId="77777777" w:rsidR="004D0CBF" w:rsidRPr="00DD0951" w:rsidRDefault="004D0CBF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17CB7CC7" w14:textId="048759CE" w:rsidR="004D0CBF" w:rsidRPr="00DD0951" w:rsidRDefault="004D0CBF" w:rsidP="004D0CBF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Сюжетная игра </w:t>
            </w:r>
            <w:r w:rsidRPr="00DD0951">
              <w:rPr>
                <w:b w:val="0"/>
                <w:sz w:val="24"/>
                <w:szCs w:val="24"/>
              </w:rPr>
              <w:t>«В мире научных профессий»</w:t>
            </w:r>
          </w:p>
        </w:tc>
        <w:tc>
          <w:tcPr>
            <w:tcW w:w="2693" w:type="dxa"/>
          </w:tcPr>
          <w:p w14:paraId="747E93A4" w14:textId="039A291B" w:rsidR="004D0CBF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F2E102" w14:textId="77777777" w:rsidR="004D0CBF" w:rsidRPr="003C4704" w:rsidRDefault="004D0CBF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AEC8E5" w14:textId="77777777" w:rsidR="004D0CBF" w:rsidRPr="003C4704" w:rsidRDefault="004D0CBF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325DB164" w14:textId="106E9D60" w:rsidR="004D0CBF" w:rsidRPr="00DD0951" w:rsidRDefault="004D0CBF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070B5"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4D0CBF" w:rsidRPr="00DD0951" w14:paraId="5FF4314E" w14:textId="77777777" w:rsidTr="00290019">
        <w:trPr>
          <w:jc w:val="center"/>
        </w:trPr>
        <w:tc>
          <w:tcPr>
            <w:tcW w:w="2242" w:type="dxa"/>
          </w:tcPr>
          <w:p w14:paraId="57C46D3F" w14:textId="77777777" w:rsidR="004D0CBF" w:rsidRPr="00DD0951" w:rsidRDefault="004D0CBF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3140" w:type="dxa"/>
          </w:tcPr>
          <w:p w14:paraId="259FEFB7" w14:textId="0FFA769E" w:rsidR="004D0CBF" w:rsidRPr="00DD0951" w:rsidRDefault="004D0CBF" w:rsidP="004D0CBF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Сюжетная игра </w:t>
            </w:r>
            <w:r w:rsidRPr="00DD0951">
              <w:rPr>
                <w:b w:val="0"/>
                <w:sz w:val="24"/>
                <w:szCs w:val="24"/>
              </w:rPr>
              <w:t>«Каким я вижу будущее»</w:t>
            </w:r>
          </w:p>
        </w:tc>
        <w:tc>
          <w:tcPr>
            <w:tcW w:w="2693" w:type="dxa"/>
          </w:tcPr>
          <w:p w14:paraId="03BC138E" w14:textId="4C27A436" w:rsidR="004D0CBF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46DA6B" w14:textId="77777777" w:rsidR="004D0CBF" w:rsidRPr="003C4704" w:rsidRDefault="004D0CBF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6361EAC" w14:textId="77777777" w:rsidR="004D0CBF" w:rsidRPr="003C4704" w:rsidRDefault="004D0CBF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543AA97" w14:textId="7E98142F" w:rsidR="004D0CBF" w:rsidRPr="00DD0951" w:rsidRDefault="004D0CBF" w:rsidP="004D0CBF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070B5"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DD0951" w14:paraId="4FAEB375" w14:textId="77777777" w:rsidTr="00290019">
        <w:trPr>
          <w:jc w:val="center"/>
        </w:trPr>
        <w:tc>
          <w:tcPr>
            <w:tcW w:w="2242" w:type="dxa"/>
          </w:tcPr>
          <w:p w14:paraId="36145DFF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3140" w:type="dxa"/>
          </w:tcPr>
          <w:p w14:paraId="4666BF40" w14:textId="73CEE375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Ученическая</w:t>
            </w:r>
            <w:r w:rsidRPr="00DD0951">
              <w:rPr>
                <w:b w:val="0"/>
                <w:sz w:val="24"/>
                <w:szCs w:val="24"/>
              </w:rPr>
              <w:t xml:space="preserve"> конференция «Первые шаги в науку»</w:t>
            </w:r>
          </w:p>
        </w:tc>
        <w:tc>
          <w:tcPr>
            <w:tcW w:w="2693" w:type="dxa"/>
          </w:tcPr>
          <w:p w14:paraId="6EC3DC41" w14:textId="27D37653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E599EE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F2418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8285E19" w14:textId="2B4B44A3" w:rsidR="00747716" w:rsidRPr="00DD095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4ED509AB" w14:textId="77777777" w:rsidTr="00290019">
        <w:trPr>
          <w:jc w:val="center"/>
        </w:trPr>
        <w:tc>
          <w:tcPr>
            <w:tcW w:w="2242" w:type="dxa"/>
          </w:tcPr>
          <w:p w14:paraId="7C276931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0EFB66E7" w14:textId="77777777" w:rsidR="00747716" w:rsidRPr="004D0CBF" w:rsidRDefault="00747716" w:rsidP="0029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BF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День математика. </w:t>
            </w:r>
          </w:p>
          <w:p w14:paraId="5DA7672F" w14:textId="5404DFEB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4D0CBF">
              <w:rPr>
                <w:b w:val="0"/>
                <w:bCs w:val="0"/>
                <w:sz w:val="24"/>
                <w:szCs w:val="24"/>
              </w:rPr>
              <w:t>Проведение декады «Математики»</w:t>
            </w:r>
            <w:r w:rsidR="004D0CBF" w:rsidRPr="004D0CBF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4D0CBF">
              <w:rPr>
                <w:b w:val="0"/>
                <w:bCs w:val="0"/>
                <w:sz w:val="24"/>
                <w:szCs w:val="24"/>
              </w:rPr>
              <w:t>п</w:t>
            </w:r>
            <w:r w:rsidR="004D0CBF" w:rsidRPr="004D0CBF">
              <w:rPr>
                <w:b w:val="0"/>
                <w:bCs w:val="0"/>
                <w:sz w:val="24"/>
                <w:szCs w:val="24"/>
              </w:rPr>
              <w:t>ознавательные беседы, викторины, конкурсы</w:t>
            </w:r>
          </w:p>
        </w:tc>
        <w:tc>
          <w:tcPr>
            <w:tcW w:w="2693" w:type="dxa"/>
          </w:tcPr>
          <w:p w14:paraId="7A2E69E9" w14:textId="766F054C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A208C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03895BD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5D53167" w14:textId="75C6CB02" w:rsidR="00747716" w:rsidRPr="00553FE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747716" w:rsidRPr="00553FE1" w14:paraId="0405A37C" w14:textId="77777777" w:rsidTr="00290019">
        <w:trPr>
          <w:jc w:val="center"/>
        </w:trPr>
        <w:tc>
          <w:tcPr>
            <w:tcW w:w="2242" w:type="dxa"/>
          </w:tcPr>
          <w:p w14:paraId="5DE0C960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139A4311" w14:textId="515B57C1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Познавательная игра «Прикоснись к космосу». Воображаемое путешествие в космос</w:t>
            </w:r>
          </w:p>
        </w:tc>
        <w:tc>
          <w:tcPr>
            <w:tcW w:w="2693" w:type="dxa"/>
          </w:tcPr>
          <w:p w14:paraId="200B98D4" w14:textId="1C2B28D3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F2B296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BA1FD3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363BAE4" w14:textId="7D413CAC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7716" w:rsidRPr="00553FE1" w14:paraId="092F4D66" w14:textId="77777777" w:rsidTr="00290019">
        <w:trPr>
          <w:jc w:val="center"/>
        </w:trPr>
        <w:tc>
          <w:tcPr>
            <w:tcW w:w="2242" w:type="dxa"/>
          </w:tcPr>
          <w:p w14:paraId="675D79AD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0811D371" w14:textId="63D8DDA1" w:rsidR="00747716" w:rsidRPr="00DD0951" w:rsidRDefault="004D0CBF" w:rsidP="00290019">
            <w:pPr>
              <w:jc w:val="both"/>
              <w:rPr>
                <w:sz w:val="24"/>
                <w:szCs w:val="24"/>
              </w:rPr>
            </w:pPr>
            <w:r w:rsidRPr="004D0CBF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DD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16" w:rsidRPr="00DD0951">
              <w:rPr>
                <w:rFonts w:ascii="Times New Roman" w:hAnsi="Times New Roman" w:cs="Times New Roman"/>
                <w:sz w:val="24"/>
                <w:szCs w:val="24"/>
              </w:rPr>
              <w:t>22 апреля – День Земли.</w:t>
            </w:r>
          </w:p>
          <w:p w14:paraId="2EE9579D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>"Невидимки в быту</w:t>
            </w:r>
          </w:p>
        </w:tc>
        <w:tc>
          <w:tcPr>
            <w:tcW w:w="2693" w:type="dxa"/>
          </w:tcPr>
          <w:p w14:paraId="48D2F967" w14:textId="3EC9F600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0B6B650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D095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43DCD049" w14:textId="4AC197C8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681D1F41" w14:textId="77777777" w:rsidTr="00290019">
        <w:trPr>
          <w:jc w:val="center"/>
        </w:trPr>
        <w:tc>
          <w:tcPr>
            <w:tcW w:w="2242" w:type="dxa"/>
          </w:tcPr>
          <w:p w14:paraId="76B90377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апреля</w:t>
            </w:r>
          </w:p>
        </w:tc>
        <w:tc>
          <w:tcPr>
            <w:tcW w:w="3140" w:type="dxa"/>
          </w:tcPr>
          <w:p w14:paraId="32C6DC06" w14:textId="4253658E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D0951">
              <w:rPr>
                <w:b w:val="0"/>
                <w:bCs w:val="0"/>
                <w:sz w:val="24"/>
                <w:szCs w:val="24"/>
              </w:rPr>
              <w:t>Медиачас</w:t>
            </w:r>
            <w:proofErr w:type="spellEnd"/>
            <w:r w:rsidRPr="00DD0951">
              <w:rPr>
                <w:b w:val="0"/>
                <w:bCs w:val="0"/>
                <w:sz w:val="24"/>
                <w:szCs w:val="24"/>
              </w:rPr>
              <w:t xml:space="preserve"> «Научные новости»</w:t>
            </w:r>
          </w:p>
        </w:tc>
        <w:tc>
          <w:tcPr>
            <w:tcW w:w="2693" w:type="dxa"/>
          </w:tcPr>
          <w:p w14:paraId="11F3AC52" w14:textId="64EF458D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C268CF8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DFAF55C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FA3C083" w14:textId="79EBBF88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0160407F" w14:textId="77777777" w:rsidTr="00290019">
        <w:trPr>
          <w:jc w:val="center"/>
        </w:trPr>
        <w:tc>
          <w:tcPr>
            <w:tcW w:w="2242" w:type="dxa"/>
          </w:tcPr>
          <w:p w14:paraId="4044ED42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2F4EE55A" w14:textId="6297EDFE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  <w:r w:rsidRPr="00DD0951">
              <w:rPr>
                <w:b w:val="0"/>
                <w:bCs w:val="0"/>
                <w:sz w:val="24"/>
                <w:szCs w:val="24"/>
              </w:rPr>
              <w:t xml:space="preserve"> «Технологии будущего»</w:t>
            </w:r>
          </w:p>
        </w:tc>
        <w:tc>
          <w:tcPr>
            <w:tcW w:w="2693" w:type="dxa"/>
          </w:tcPr>
          <w:p w14:paraId="00C18883" w14:textId="4A4C0D1C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9EC2C3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A27D05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8A3076A" w14:textId="10B75BD4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Тестирование</w:t>
            </w:r>
          </w:p>
        </w:tc>
      </w:tr>
      <w:tr w:rsidR="003C4704" w:rsidRPr="003C4704" w14:paraId="3ED6879F" w14:textId="77777777" w:rsidTr="00290019">
        <w:trPr>
          <w:jc w:val="center"/>
        </w:trPr>
        <w:tc>
          <w:tcPr>
            <w:tcW w:w="2242" w:type="dxa"/>
          </w:tcPr>
          <w:p w14:paraId="6496EECC" w14:textId="77777777" w:rsidR="00747716" w:rsidRPr="003C4704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Pr="003C4704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3140" w:type="dxa"/>
          </w:tcPr>
          <w:p w14:paraId="0D53FDD4" w14:textId="0C923CB0" w:rsidR="00747716" w:rsidRPr="003C4704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3C4704">
              <w:rPr>
                <w:b w:val="0"/>
                <w:bCs w:val="0"/>
                <w:sz w:val="24"/>
                <w:szCs w:val="24"/>
              </w:rPr>
              <w:t>Познавательная беседа</w:t>
            </w:r>
            <w:r w:rsidR="00747716" w:rsidRPr="003C4704">
              <w:rPr>
                <w:b w:val="0"/>
                <w:bCs w:val="0"/>
                <w:sz w:val="24"/>
                <w:szCs w:val="24"/>
              </w:rPr>
              <w:t xml:space="preserve"> по основам инфографики</w:t>
            </w:r>
          </w:p>
        </w:tc>
        <w:tc>
          <w:tcPr>
            <w:tcW w:w="2693" w:type="dxa"/>
          </w:tcPr>
          <w:p w14:paraId="6A3D544D" w14:textId="629FD1AC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C470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D80735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399520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ED6F5F" w14:textId="0F33A518" w:rsidR="00747716" w:rsidRPr="003C4704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37CC3C77" w14:textId="77777777" w:rsidTr="00290019">
        <w:trPr>
          <w:jc w:val="center"/>
        </w:trPr>
        <w:tc>
          <w:tcPr>
            <w:tcW w:w="2242" w:type="dxa"/>
          </w:tcPr>
          <w:p w14:paraId="471DBF1F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Pr="00DD0951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5B39D25D" w14:textId="6BB8F505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DD095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D0CBF">
              <w:rPr>
                <w:b w:val="0"/>
                <w:bCs w:val="0"/>
                <w:sz w:val="24"/>
                <w:szCs w:val="24"/>
              </w:rPr>
              <w:t>Интеллектуальная</w:t>
            </w:r>
            <w:r w:rsidR="004D0CBF" w:rsidRPr="00DD0951">
              <w:rPr>
                <w:b w:val="0"/>
                <w:bCs w:val="0"/>
                <w:sz w:val="24"/>
                <w:szCs w:val="24"/>
              </w:rPr>
              <w:t xml:space="preserve"> игра </w:t>
            </w:r>
            <w:r w:rsidRPr="00DD0951">
              <w:rPr>
                <w:b w:val="0"/>
                <w:bCs w:val="0"/>
                <w:sz w:val="24"/>
                <w:szCs w:val="24"/>
              </w:rPr>
              <w:t>«Что? Где? Когда?»</w:t>
            </w:r>
          </w:p>
        </w:tc>
        <w:tc>
          <w:tcPr>
            <w:tcW w:w="2693" w:type="dxa"/>
          </w:tcPr>
          <w:p w14:paraId="54482C46" w14:textId="283B9FE8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D7683F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C72B87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4DDB096" w14:textId="48C02AB8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Открытое занятие</w:t>
            </w:r>
          </w:p>
        </w:tc>
      </w:tr>
      <w:tr w:rsidR="00747716" w:rsidRPr="00553FE1" w14:paraId="5166EA3C" w14:textId="77777777" w:rsidTr="00290019">
        <w:trPr>
          <w:jc w:val="center"/>
        </w:trPr>
        <w:tc>
          <w:tcPr>
            <w:tcW w:w="2242" w:type="dxa"/>
          </w:tcPr>
          <w:p w14:paraId="31387022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D0951">
              <w:rPr>
                <w:b w:val="0"/>
                <w:sz w:val="24"/>
                <w:szCs w:val="24"/>
                <w:lang w:val="en-US"/>
              </w:rPr>
              <w:t>VI</w:t>
            </w:r>
            <w:r w:rsidRPr="00DD0951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3140" w:type="dxa"/>
          </w:tcPr>
          <w:p w14:paraId="5D328617" w14:textId="6818D27C" w:rsidR="00747716" w:rsidRPr="00DD0951" w:rsidRDefault="004D0CBF" w:rsidP="00290019">
            <w:pPr>
              <w:pStyle w:val="30"/>
              <w:shd w:val="clear" w:color="auto" w:fill="auto"/>
              <w:spacing w:line="223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Социальная акция «</w:t>
            </w:r>
            <w:r w:rsidR="00747716" w:rsidRPr="00DD0951">
              <w:rPr>
                <w:b w:val="0"/>
                <w:bCs w:val="0"/>
                <w:sz w:val="24"/>
                <w:szCs w:val="24"/>
              </w:rPr>
              <w:t>Капсула времени «Послание в будущее»</w:t>
            </w:r>
          </w:p>
        </w:tc>
        <w:tc>
          <w:tcPr>
            <w:tcW w:w="2693" w:type="dxa"/>
          </w:tcPr>
          <w:p w14:paraId="764F13F8" w14:textId="12725AC1" w:rsidR="00747716" w:rsidRPr="003C4704" w:rsidRDefault="003C4704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2BDF559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3C47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C7A32AB" w14:textId="77777777" w:rsidR="00747716" w:rsidRPr="003C4704" w:rsidRDefault="00747716" w:rsidP="003C4704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6F6B412" w14:textId="3F193534" w:rsidR="00747716" w:rsidRPr="00553FE1" w:rsidRDefault="003C4704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Творческое задание</w:t>
            </w:r>
          </w:p>
        </w:tc>
      </w:tr>
      <w:tr w:rsidR="00747716" w:rsidRPr="00553FE1" w14:paraId="12A2B685" w14:textId="77777777" w:rsidTr="00290019">
        <w:trPr>
          <w:jc w:val="center"/>
        </w:trPr>
        <w:tc>
          <w:tcPr>
            <w:tcW w:w="8075" w:type="dxa"/>
            <w:gridSpan w:val="3"/>
          </w:tcPr>
          <w:p w14:paraId="7434D583" w14:textId="77777777" w:rsidR="00747716" w:rsidRPr="00DD095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right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9EFFB00" w14:textId="77777777" w:rsidR="00747716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767D04F1" w14:textId="77777777" w:rsidR="00747716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73" w:type="dxa"/>
          </w:tcPr>
          <w:p w14:paraId="35337881" w14:textId="77777777" w:rsidR="00747716" w:rsidRPr="00553FE1" w:rsidRDefault="00747716" w:rsidP="00290019">
            <w:pPr>
              <w:pStyle w:val="30"/>
              <w:shd w:val="clear" w:color="auto" w:fill="auto"/>
              <w:spacing w:line="223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4A84F879" w14:textId="6A3D0B1A" w:rsidR="00747716" w:rsidRDefault="0074771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DFD9C8" w14:textId="20B2B8BB" w:rsidR="00747716" w:rsidRDefault="0074771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5A711" w14:textId="77777777" w:rsidR="00747716" w:rsidRDefault="0074771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9D50D" w14:textId="54F55489" w:rsidR="00C53CF6" w:rsidRP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1.3.2. Содержание учебного плана</w:t>
      </w:r>
      <w:r w:rsidRPr="00C53CF6">
        <w:rPr>
          <w:rFonts w:ascii="Times New Roman" w:hAnsi="Times New Roman" w:cs="Times New Roman"/>
          <w:sz w:val="28"/>
          <w:szCs w:val="28"/>
        </w:rPr>
        <w:t xml:space="preserve"> –</w:t>
      </w:r>
      <w:r w:rsidR="00621840">
        <w:rPr>
          <w:rFonts w:ascii="Times New Roman" w:hAnsi="Times New Roman" w:cs="Times New Roman"/>
          <w:sz w:val="28"/>
          <w:szCs w:val="28"/>
        </w:rPr>
        <w:t xml:space="preserve"> </w:t>
      </w:r>
      <w:r w:rsidRPr="00C53CF6">
        <w:rPr>
          <w:rFonts w:ascii="Times New Roman" w:hAnsi="Times New Roman" w:cs="Times New Roman"/>
          <w:sz w:val="28"/>
          <w:szCs w:val="28"/>
        </w:rPr>
        <w:t>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</w:t>
      </w:r>
    </w:p>
    <w:p w14:paraId="5E267CBD" w14:textId="77777777" w:rsidR="00C53CF6" w:rsidRDefault="00C53CF6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DE6416" w14:textId="426CAC9B" w:rsidR="001B6DC7" w:rsidRDefault="0016757B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конструирования с</w:t>
      </w:r>
      <w:r w:rsidR="001B6DC7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6DC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68B7">
        <w:rPr>
          <w:rFonts w:ascii="Times New Roman" w:hAnsi="Times New Roman" w:cs="Times New Roman"/>
          <w:sz w:val="28"/>
          <w:szCs w:val="28"/>
        </w:rPr>
        <w:t>:</w:t>
      </w:r>
    </w:p>
    <w:p w14:paraId="747B117D" w14:textId="305AD223" w:rsidR="00F868B7" w:rsidRDefault="00F868B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2478"/>
        <w:gridCol w:w="4722"/>
        <w:gridCol w:w="4813"/>
      </w:tblGrid>
      <w:tr w:rsidR="00135056" w:rsidRPr="00135056" w14:paraId="7B4550AE" w14:textId="77777777" w:rsidTr="00C53CF6">
        <w:tc>
          <w:tcPr>
            <w:tcW w:w="1984" w:type="dxa"/>
          </w:tcPr>
          <w:p w14:paraId="3D649C39" w14:textId="2AA7237E" w:rsidR="00135056" w:rsidRPr="00135056" w:rsidRDefault="00894B5C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552" w:type="dxa"/>
          </w:tcPr>
          <w:p w14:paraId="57CA1D05" w14:textId="33CC4A23" w:rsidR="00135056" w:rsidRPr="00135056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 (мероприятия)</w:t>
            </w:r>
          </w:p>
        </w:tc>
        <w:tc>
          <w:tcPr>
            <w:tcW w:w="4819" w:type="dxa"/>
          </w:tcPr>
          <w:p w14:paraId="7FC82008" w14:textId="1D2B0C1C" w:rsidR="00135056" w:rsidRPr="00135056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926" w:type="dxa"/>
          </w:tcPr>
          <w:p w14:paraId="3B81BD3B" w14:textId="11F2492E" w:rsidR="00135056" w:rsidRPr="00135056" w:rsidRDefault="0016757B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277DA" w:rsidRPr="00135056" w14:paraId="0796D6CF" w14:textId="77777777" w:rsidTr="00C53CF6">
        <w:tc>
          <w:tcPr>
            <w:tcW w:w="1984" w:type="dxa"/>
          </w:tcPr>
          <w:p w14:paraId="21B035A2" w14:textId="77777777" w:rsidR="007B5442" w:rsidRDefault="007B5442" w:rsidP="007B5442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7-10 лет</w:t>
            </w:r>
          </w:p>
          <w:p w14:paraId="0006491E" w14:textId="77777777" w:rsidR="007B5442" w:rsidRDefault="007B5442" w:rsidP="007B5442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</w:t>
            </w:r>
          </w:p>
          <w:p w14:paraId="35EC193F" w14:textId="0C2FBF65" w:rsidR="007277DA" w:rsidRDefault="007B5442" w:rsidP="007B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2552" w:type="dxa"/>
          </w:tcPr>
          <w:p w14:paraId="3D91645F" w14:textId="5BFD2BAC" w:rsidR="007277DA" w:rsidRDefault="007B5442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«Плоды науки»</w:t>
            </w:r>
          </w:p>
        </w:tc>
        <w:tc>
          <w:tcPr>
            <w:tcW w:w="4819" w:type="dxa"/>
          </w:tcPr>
          <w:p w14:paraId="28EAD32A" w14:textId="77777777" w:rsidR="007B5442" w:rsidRPr="008D0864" w:rsidRDefault="007B5442" w:rsidP="007B5442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8D0864">
              <w:t xml:space="preserve">Всероссийский проект "Плоды науки" </w:t>
            </w:r>
            <w:proofErr w:type="gramStart"/>
            <w:r w:rsidRPr="008D0864">
              <w:t>- это больше фенологическое исследование флоры</w:t>
            </w:r>
            <w:proofErr w:type="gramEnd"/>
            <w:r w:rsidRPr="008D0864">
              <w:t xml:space="preserve"> на территории Российской Федерации. </w:t>
            </w:r>
          </w:p>
          <w:p w14:paraId="29437CDD" w14:textId="77777777" w:rsidR="007B5442" w:rsidRPr="008D0864" w:rsidRDefault="007B5442" w:rsidP="007B5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группах:</w:t>
            </w:r>
          </w:p>
          <w:p w14:paraId="1D1A00AE" w14:textId="77777777" w:rsidR="007B5442" w:rsidRPr="008D0864" w:rsidRDefault="002E1BBF" w:rsidP="007B544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" w:history="1">
              <w:r w:rsidR="007B5442" w:rsidRPr="008D0864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0998D740" w14:textId="77777777" w:rsidR="007B5442" w:rsidRPr="008D0864" w:rsidRDefault="002E1BBF" w:rsidP="007B544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7B5442" w:rsidRPr="008D0864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0DC46C3A" w14:textId="26097457" w:rsidR="007277DA" w:rsidRDefault="007277DA" w:rsidP="007B5442">
            <w:pPr>
              <w:pStyle w:val="a8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26" w:type="dxa"/>
          </w:tcPr>
          <w:p w14:paraId="48AB28AB" w14:textId="77777777" w:rsidR="007B5442" w:rsidRPr="008D0864" w:rsidRDefault="007B5442" w:rsidP="007B5442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8D0864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  <w:p w14:paraId="4378AD22" w14:textId="77777777" w:rsidR="007277DA" w:rsidRDefault="007277DA" w:rsidP="0016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7B" w:rsidRPr="00135056" w14:paraId="43C95143" w14:textId="77777777" w:rsidTr="00C53CF6">
        <w:tc>
          <w:tcPr>
            <w:tcW w:w="1984" w:type="dxa"/>
          </w:tcPr>
          <w:p w14:paraId="74C64514" w14:textId="77777777" w:rsidR="0016757B" w:rsidRDefault="00894B5C" w:rsidP="007B5442">
            <w:pPr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11-14 лет,</w:t>
            </w:r>
          </w:p>
          <w:p w14:paraId="403433EC" w14:textId="435E5C8C" w:rsidR="00894B5C" w:rsidRPr="00135056" w:rsidRDefault="00894B5C" w:rsidP="007B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15-18 лет</w:t>
            </w:r>
          </w:p>
        </w:tc>
        <w:tc>
          <w:tcPr>
            <w:tcW w:w="2552" w:type="dxa"/>
          </w:tcPr>
          <w:p w14:paraId="2DB8A8B2" w14:textId="3B06075A" w:rsidR="0016757B" w:rsidRPr="00135056" w:rsidRDefault="0016757B" w:rsidP="00167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CD">
              <w:rPr>
                <w:rFonts w:ascii="Times New Roman" w:hAnsi="Times New Roman" w:cs="Times New Roman"/>
                <w:sz w:val="24"/>
                <w:szCs w:val="24"/>
              </w:rPr>
              <w:t>Научное ориентирование. Открытый космос</w:t>
            </w:r>
          </w:p>
        </w:tc>
        <w:tc>
          <w:tcPr>
            <w:tcW w:w="4819" w:type="dxa"/>
          </w:tcPr>
          <w:p w14:paraId="66FC4903" w14:textId="0AF1776D" w:rsidR="00894B5C" w:rsidRDefault="0016757B" w:rsidP="00894B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5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</w:t>
            </w:r>
            <w:r w:rsidR="00894B5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</w:t>
            </w:r>
            <w:r w:rsidR="00894B5C" w:rsidRPr="00894B5C">
              <w:rPr>
                <w:rFonts w:ascii="Times New Roman" w:hAnsi="Times New Roman" w:cs="Times New Roman"/>
                <w:sz w:val="24"/>
                <w:szCs w:val="24"/>
              </w:rPr>
              <w:t>ведущими специалистами отрасли</w:t>
            </w:r>
            <w:r w:rsidR="00894B5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новейших космических технологий на онлайн-занятиях</w:t>
            </w:r>
            <w:r w:rsidR="007B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A41B8" w14:textId="77777777" w:rsidR="007B5442" w:rsidRPr="008D0864" w:rsidRDefault="007B5442" w:rsidP="007B5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группах:</w:t>
            </w:r>
          </w:p>
          <w:p w14:paraId="2278026B" w14:textId="77777777" w:rsidR="007B5442" w:rsidRPr="008D0864" w:rsidRDefault="002E1BBF" w:rsidP="007B544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7B5442" w:rsidRPr="008D0864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71017CCA" w14:textId="77777777" w:rsidR="007B5442" w:rsidRPr="008D0864" w:rsidRDefault="002E1BBF" w:rsidP="007B544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8" w:history="1">
              <w:r w:rsidR="007B5442" w:rsidRPr="008D0864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202C84D7" w14:textId="53C0EE31" w:rsidR="0016757B" w:rsidRPr="00894B5C" w:rsidRDefault="0016757B" w:rsidP="007B54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501262A3" w14:textId="1429FFCE" w:rsidR="00894B5C" w:rsidRDefault="00894B5C" w:rsidP="00894B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технических заданий. Запуск собственного спутника. </w:t>
            </w:r>
          </w:p>
          <w:p w14:paraId="66F0ED37" w14:textId="23E555AC" w:rsidR="0016757B" w:rsidRPr="00894B5C" w:rsidRDefault="00894B5C" w:rsidP="00DF78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самую инновационную идею для запуска спутника формата </w:t>
            </w:r>
            <w:proofErr w:type="spellStart"/>
            <w:r w:rsidRPr="00894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Cubesat</w:t>
            </w:r>
            <w:proofErr w:type="spellEnd"/>
            <w:r w:rsidRPr="00894B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94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94B5C">
              <w:rPr>
                <w:rFonts w:ascii="Times New Roman" w:hAnsi="Times New Roman" w:cs="Times New Roman"/>
                <w:sz w:val="24"/>
                <w:szCs w:val="24"/>
              </w:rPr>
              <w:t xml:space="preserve"> в космос</w:t>
            </w:r>
          </w:p>
        </w:tc>
      </w:tr>
      <w:tr w:rsidR="003B3E4B" w:rsidRPr="00135056" w14:paraId="625ADA4E" w14:textId="77777777" w:rsidTr="000051BD">
        <w:tc>
          <w:tcPr>
            <w:tcW w:w="14281" w:type="dxa"/>
            <w:gridSpan w:val="4"/>
          </w:tcPr>
          <w:p w14:paraId="5D7F4C0E" w14:textId="0B48D6F0" w:rsidR="003B3E4B" w:rsidRDefault="003B3E4B" w:rsidP="003B3E4B">
            <w:pPr>
              <w:tabs>
                <w:tab w:val="left" w:pos="92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программ </w:t>
            </w:r>
            <w:r w:rsidR="00D56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естественнонаучной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направленности </w:t>
            </w:r>
          </w:p>
          <w:p w14:paraId="0628B2AA" w14:textId="01E23105" w:rsidR="003B3E4B" w:rsidRDefault="003B3E4B" w:rsidP="003B3E4B">
            <w:pPr>
              <w:tabs>
                <w:tab w:val="left" w:pos="9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подготовки и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акций и</w:t>
            </w:r>
            <w:r w:rsidRPr="006F2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единых действий РДШ</w:t>
            </w:r>
          </w:p>
        </w:tc>
      </w:tr>
      <w:tr w:rsidR="003B3E4B" w:rsidRPr="003B3E4B" w14:paraId="6B0FAC55" w14:textId="77777777" w:rsidTr="00C53CF6">
        <w:tc>
          <w:tcPr>
            <w:tcW w:w="1984" w:type="dxa"/>
          </w:tcPr>
          <w:p w14:paraId="40ADFEB7" w14:textId="1EFD1D95" w:rsidR="003B3E4B" w:rsidRPr="003B3E4B" w:rsidRDefault="003B3E4B" w:rsidP="00BB66C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E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</w:t>
            </w:r>
          </w:p>
        </w:tc>
        <w:tc>
          <w:tcPr>
            <w:tcW w:w="2552" w:type="dxa"/>
          </w:tcPr>
          <w:p w14:paraId="6E11936F" w14:textId="6D52ECA5" w:rsidR="003B3E4B" w:rsidRPr="003B3E4B" w:rsidRDefault="003B3E4B" w:rsidP="003B3E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E4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4819" w:type="dxa"/>
          </w:tcPr>
          <w:p w14:paraId="3CD1F331" w14:textId="77777777" w:rsidR="003B3E4B" w:rsidRPr="003B3E4B" w:rsidRDefault="003B3E4B" w:rsidP="003B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5D6B8141" w14:textId="77777777" w:rsidR="003B3E4B" w:rsidRPr="003B3E4B" w:rsidRDefault="002E1BBF" w:rsidP="003B3E4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9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004A8E62" w14:textId="77777777" w:rsidR="003B3E4B" w:rsidRPr="003B3E4B" w:rsidRDefault="002E1BBF" w:rsidP="003B3E4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0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33520B2D" w14:textId="2B7EBDAC" w:rsidR="003B3E4B" w:rsidRPr="003B3E4B" w:rsidRDefault="003B3E4B" w:rsidP="003B3E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3B7E5370" w14:textId="77777777" w:rsidR="003B3E4B" w:rsidRPr="003B3E4B" w:rsidRDefault="003B3E4B" w:rsidP="003B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7853B7B1" w14:textId="77777777" w:rsidR="003B3E4B" w:rsidRPr="003B3E4B" w:rsidRDefault="002E1BBF" w:rsidP="003B3E4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1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3EBAF07F" w14:textId="77777777" w:rsidR="003B3E4B" w:rsidRPr="003B3E4B" w:rsidRDefault="002E1BBF" w:rsidP="003B3E4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2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6D838EF1" w14:textId="5B657E12" w:rsidR="003B3E4B" w:rsidRPr="003B3E4B" w:rsidRDefault="003B3E4B" w:rsidP="003B3E4B">
            <w:pPr>
              <w:tabs>
                <w:tab w:val="left" w:pos="9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4B" w:rsidRPr="003B3E4B" w14:paraId="0E93C77D" w14:textId="77777777" w:rsidTr="00C53CF6">
        <w:tc>
          <w:tcPr>
            <w:tcW w:w="1984" w:type="dxa"/>
          </w:tcPr>
          <w:p w14:paraId="66DD2EE3" w14:textId="27B7A7BF" w:rsidR="003B3E4B" w:rsidRPr="003B3E4B" w:rsidRDefault="003B3E4B" w:rsidP="00BB66C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E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</w:t>
            </w:r>
          </w:p>
        </w:tc>
        <w:tc>
          <w:tcPr>
            <w:tcW w:w="2552" w:type="dxa"/>
          </w:tcPr>
          <w:p w14:paraId="4E5CAE4E" w14:textId="4E189D8C" w:rsidR="003B3E4B" w:rsidRPr="003B3E4B" w:rsidRDefault="003B3E4B" w:rsidP="00DF78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E4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819" w:type="dxa"/>
          </w:tcPr>
          <w:p w14:paraId="2160DAEE" w14:textId="77777777" w:rsidR="003B3E4B" w:rsidRPr="003B3E4B" w:rsidRDefault="003B3E4B" w:rsidP="003B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1BBB927D" w14:textId="77777777" w:rsidR="003B3E4B" w:rsidRPr="003B3E4B" w:rsidRDefault="002E1BBF" w:rsidP="003B3E4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3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05EF7777" w14:textId="77777777" w:rsidR="003B3E4B" w:rsidRPr="003B3E4B" w:rsidRDefault="002E1BBF" w:rsidP="003B3E4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4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5497B921" w14:textId="383F2A3B" w:rsidR="003B3E4B" w:rsidRPr="003B3E4B" w:rsidRDefault="003B3E4B" w:rsidP="003B3E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49E18FDE" w14:textId="77777777" w:rsidR="003B3E4B" w:rsidRPr="003B3E4B" w:rsidRDefault="003B3E4B" w:rsidP="003B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в группах</w:t>
            </w:r>
          </w:p>
          <w:p w14:paraId="6D590306" w14:textId="77777777" w:rsidR="003B3E4B" w:rsidRPr="003B3E4B" w:rsidRDefault="002E1BBF" w:rsidP="003B3E4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5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0AD5F30C" w14:textId="77777777" w:rsidR="003B3E4B" w:rsidRPr="003B3E4B" w:rsidRDefault="002E1BBF" w:rsidP="003B3E4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6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5BA61C2D" w14:textId="486EBD6B" w:rsidR="003B3E4B" w:rsidRPr="003B3E4B" w:rsidRDefault="003B3E4B" w:rsidP="003B3E4B">
            <w:pPr>
              <w:tabs>
                <w:tab w:val="left" w:pos="9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FB" w:rsidRPr="003B3E4B" w14:paraId="18175F7A" w14:textId="77777777" w:rsidTr="00290019">
        <w:tc>
          <w:tcPr>
            <w:tcW w:w="1984" w:type="dxa"/>
          </w:tcPr>
          <w:p w14:paraId="3236AFA2" w14:textId="77777777" w:rsidR="00D567FB" w:rsidRPr="003B3E4B" w:rsidRDefault="00D567FB" w:rsidP="00290019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3B3E4B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22.04.</w:t>
            </w:r>
          </w:p>
        </w:tc>
        <w:tc>
          <w:tcPr>
            <w:tcW w:w="2552" w:type="dxa"/>
          </w:tcPr>
          <w:p w14:paraId="76FCA5D3" w14:textId="77777777" w:rsidR="00D567FB" w:rsidRPr="003B3E4B" w:rsidRDefault="00D567FB" w:rsidP="002900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4819" w:type="dxa"/>
          </w:tcPr>
          <w:p w14:paraId="557296E6" w14:textId="77777777" w:rsidR="00D567FB" w:rsidRPr="003B3E4B" w:rsidRDefault="00D567FB" w:rsidP="002900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2813CA27" w14:textId="77777777" w:rsidR="00D567FB" w:rsidRPr="003B3E4B" w:rsidRDefault="002E1BBF" w:rsidP="00290019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7" w:history="1">
              <w:r w:rsidR="00D567F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1A3EF06B" w14:textId="77777777" w:rsidR="00D567FB" w:rsidRPr="003B3E4B" w:rsidRDefault="002E1BBF" w:rsidP="00290019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8" w:history="1">
              <w:r w:rsidR="00D567F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7B99FFD3" w14:textId="6A43DC7E" w:rsidR="00D567FB" w:rsidRPr="003B3E4B" w:rsidRDefault="00D567FB" w:rsidP="002900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5DF84261" w14:textId="77777777" w:rsidR="00D567FB" w:rsidRPr="003B3E4B" w:rsidRDefault="00D567FB" w:rsidP="00290019">
            <w:pPr>
              <w:tabs>
                <w:tab w:val="left" w:pos="9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Pr="003B3E4B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3B3E4B">
              <w:rPr>
                <w:rFonts w:ascii="Times New Roman" w:hAnsi="Times New Roman" w:cs="Times New Roman"/>
                <w:sz w:val="24"/>
                <w:szCs w:val="24"/>
              </w:rPr>
              <w:br/>
              <w:t>Формат № 2. Экологический квиз. Участникам предлагается в своих образовательных организациях провести квиз на экологическую тематику и разместить информацию о нём в социальных сетях под хештегами.</w:t>
            </w:r>
          </w:p>
        </w:tc>
      </w:tr>
      <w:tr w:rsidR="003B3E4B" w:rsidRPr="003B3E4B" w14:paraId="7498C507" w14:textId="77777777" w:rsidTr="00C53CF6">
        <w:tc>
          <w:tcPr>
            <w:tcW w:w="1984" w:type="dxa"/>
          </w:tcPr>
          <w:p w14:paraId="5A6F5553" w14:textId="360B0484" w:rsidR="003B3E4B" w:rsidRPr="003B3E4B" w:rsidRDefault="003B3E4B" w:rsidP="00BB66C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3B3E4B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5.06.</w:t>
            </w:r>
          </w:p>
        </w:tc>
        <w:tc>
          <w:tcPr>
            <w:tcW w:w="2552" w:type="dxa"/>
          </w:tcPr>
          <w:p w14:paraId="7C2937BA" w14:textId="5C4FA150" w:rsidR="003B3E4B" w:rsidRPr="003B3E4B" w:rsidRDefault="003B3E4B" w:rsidP="00DF78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819" w:type="dxa"/>
          </w:tcPr>
          <w:p w14:paraId="053943E6" w14:textId="77777777" w:rsidR="003B3E4B" w:rsidRPr="003B3E4B" w:rsidRDefault="003B3E4B" w:rsidP="003B3E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00EE7C44" w14:textId="77777777" w:rsidR="003B3E4B" w:rsidRPr="003B3E4B" w:rsidRDefault="002E1BBF" w:rsidP="003B3E4B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9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https://vk.com/naukardsh</w:t>
              </w:r>
            </w:hyperlink>
          </w:p>
          <w:p w14:paraId="5821E889" w14:textId="77777777" w:rsidR="003B3E4B" w:rsidRPr="003B3E4B" w:rsidRDefault="002E1BBF" w:rsidP="003B3E4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0" w:history="1">
              <w:r w:rsidR="003B3E4B" w:rsidRPr="003B3E4B">
                <w:rPr>
                  <w:rStyle w:val="aa"/>
                  <w:rFonts w:ascii="Times New Roman" w:eastAsia="№Е" w:hAnsi="Times New Roman" w:cs="Times New Roman"/>
                  <w:color w:val="auto"/>
                  <w:sz w:val="24"/>
                  <w:szCs w:val="24"/>
                </w:rPr>
                <w:t>https://www.instagram.com/skm_science</w:t>
              </w:r>
            </w:hyperlink>
          </w:p>
          <w:p w14:paraId="544BCDF5" w14:textId="5FA26E53" w:rsidR="003B3E4B" w:rsidRPr="003B3E4B" w:rsidRDefault="003B3E4B" w:rsidP="003B3E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7B2925B7" w14:textId="7BDB4CC3" w:rsidR="003B3E4B" w:rsidRPr="003B3E4B" w:rsidRDefault="003B3E4B" w:rsidP="00DF78F5">
            <w:pPr>
              <w:tabs>
                <w:tab w:val="left" w:pos="9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1. Акция ««Стражи Земли» Участники делают таблички или видеоролики от лица природного объекта с просьбой не загрязнять этот природный объект.</w:t>
            </w: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</w:t>
            </w:r>
            <w:proofErr w:type="spellEnd"/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3B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</w:tr>
    </w:tbl>
    <w:p w14:paraId="40E76883" w14:textId="68A35028" w:rsidR="00F868B7" w:rsidRDefault="00F868B7" w:rsidP="00F8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1F671" w14:textId="28AC7C7A" w:rsidR="001B6DC7" w:rsidRPr="00C53CF6" w:rsidRDefault="00C53CF6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CF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B6DC7" w:rsidRPr="00C53CF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6757B" w:rsidRPr="00C53C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49B55A" w14:textId="4C3A7ECB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</w:t>
      </w:r>
      <w:r w:rsidR="00E671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1E2F18E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3725"/>
        <w:gridCol w:w="3988"/>
        <w:gridCol w:w="4087"/>
      </w:tblGrid>
      <w:tr w:rsidR="00D356FE" w:rsidRPr="001B6DC7" w14:paraId="12C1EE47" w14:textId="77777777" w:rsidTr="003F6234">
        <w:tc>
          <w:tcPr>
            <w:tcW w:w="2405" w:type="dxa"/>
            <w:vMerge w:val="restart"/>
          </w:tcPr>
          <w:p w14:paraId="6FA41C0B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381B9CE" w14:textId="0264CFD1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D356FE" w:rsidRPr="001B6DC7" w14:paraId="6138216A" w14:textId="77777777" w:rsidTr="001B6DC7">
        <w:tc>
          <w:tcPr>
            <w:tcW w:w="2405" w:type="dxa"/>
            <w:vMerge/>
          </w:tcPr>
          <w:p w14:paraId="34DED67C" w14:textId="77777777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731D4" w14:textId="241226D9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519F899A" w14:textId="0DCAA4CA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706EAEE3" w14:textId="550682DB" w:rsidR="00D356FE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1B6DC7" w:rsidRPr="001B6DC7" w14:paraId="335D7495" w14:textId="77777777" w:rsidTr="001B6DC7">
        <w:tc>
          <w:tcPr>
            <w:tcW w:w="2405" w:type="dxa"/>
          </w:tcPr>
          <w:p w14:paraId="4166CF87" w14:textId="54E036A7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203436BA" w14:textId="76891DBF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учебно-познавательные мотивы деятельности, внутренняя позиция школьника, сформированы социально-ценностные знания о науке, образовании, человечестве, природе</w:t>
            </w:r>
          </w:p>
        </w:tc>
        <w:tc>
          <w:tcPr>
            <w:tcW w:w="4111" w:type="dxa"/>
          </w:tcPr>
          <w:p w14:paraId="0E243864" w14:textId="49E0AC32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</w:t>
            </w:r>
            <w:r w:rsidR="000E5CA2">
              <w:rPr>
                <w:rFonts w:ascii="Times New Roman" w:hAnsi="Times New Roman" w:cs="Times New Roman"/>
                <w:sz w:val="24"/>
                <w:szCs w:val="24"/>
              </w:rPr>
              <w:t>на уровне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4217" w:type="dxa"/>
          </w:tcPr>
          <w:p w14:paraId="1E941E5C" w14:textId="63C383FA" w:rsidR="001B6DC7" w:rsidRPr="001B6DC7" w:rsidRDefault="007F4E2A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210C4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 научных знаний</w:t>
            </w:r>
          </w:p>
        </w:tc>
      </w:tr>
      <w:tr w:rsidR="001B6DC7" w:rsidRPr="001B6DC7" w14:paraId="5C0B19DA" w14:textId="77777777" w:rsidTr="001B6DC7">
        <w:tc>
          <w:tcPr>
            <w:tcW w:w="2405" w:type="dxa"/>
          </w:tcPr>
          <w:p w14:paraId="234E44B5" w14:textId="2C74C629" w:rsidR="001B6DC7" w:rsidRPr="001B6DC7" w:rsidRDefault="00D356FE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79F50E1A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DE4BAEA" w14:textId="040FC41E" w:rsid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3D7DCB01" w14:textId="6CD3662F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естественнонаучного содержания.</w:t>
            </w:r>
          </w:p>
          <w:p w14:paraId="05040C65" w14:textId="6782A562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CAE9FA9" w14:textId="1432BBE3" w:rsidR="00D356FE" w:rsidRPr="001B6DC7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51FC5C6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0EF3327F" w14:textId="0D177437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22E4E564" w14:textId="77777777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естественнонаучного содержания.</w:t>
            </w:r>
          </w:p>
          <w:p w14:paraId="4240EA18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222FC9F3" w14:textId="0737F81B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795EA1C4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3E70E626" w14:textId="35A79BE7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0C3A02B8" w14:textId="77777777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естественнонаучного содержания.</w:t>
            </w:r>
          </w:p>
          <w:p w14:paraId="28870830" w14:textId="77777777" w:rsidR="00D356FE" w:rsidRPr="00D356FE" w:rsidRDefault="00D356FE" w:rsidP="00D35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F51EDE1" w14:textId="1639ECAB" w:rsidR="00D356FE" w:rsidRDefault="00D356FE" w:rsidP="00D3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1E63218E" w14:textId="0935C767" w:rsidR="001B6DC7" w:rsidRPr="001B6DC7" w:rsidRDefault="00D356FE" w:rsidP="007F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601FCD2" w14:textId="77777777" w:rsidR="001B6DC7" w:rsidRDefault="001B6DC7" w:rsidP="001B6DC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55A7C6" w14:textId="209F23C0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11-14 лет</w:t>
      </w:r>
    </w:p>
    <w:p w14:paraId="4A1215A5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3725"/>
        <w:gridCol w:w="3988"/>
        <w:gridCol w:w="4087"/>
      </w:tblGrid>
      <w:tr w:rsidR="0016757B" w:rsidRPr="001B6DC7" w14:paraId="4317AE0C" w14:textId="77777777" w:rsidTr="008F3E09">
        <w:tc>
          <w:tcPr>
            <w:tcW w:w="2405" w:type="dxa"/>
            <w:vMerge w:val="restart"/>
          </w:tcPr>
          <w:p w14:paraId="32D5360E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38878C2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38C1B5A8" w14:textId="77777777" w:rsidTr="008F3E09">
        <w:tc>
          <w:tcPr>
            <w:tcW w:w="2405" w:type="dxa"/>
            <w:vMerge/>
          </w:tcPr>
          <w:p w14:paraId="7E7CD6F3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F2B4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763B2391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55D07267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0E5CA2" w:rsidRPr="000E5CA2" w14:paraId="3C3E2801" w14:textId="77777777" w:rsidTr="008F3E09">
        <w:tc>
          <w:tcPr>
            <w:tcW w:w="2405" w:type="dxa"/>
          </w:tcPr>
          <w:p w14:paraId="7A62B882" w14:textId="77777777" w:rsidR="0016757B" w:rsidRPr="000E5CA2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384D4232" w14:textId="473EB262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познавательные мотивы, умение оценивать процесс и результат познавательной деятельности,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но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позитивное отношение к базовым ценностям общества – роли науки, 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образовании в развитии и совершенствования социального, природного мира.</w:t>
            </w:r>
          </w:p>
        </w:tc>
        <w:tc>
          <w:tcPr>
            <w:tcW w:w="4111" w:type="dxa"/>
          </w:tcPr>
          <w:p w14:paraId="06F15275" w14:textId="6A8032D5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lastRenderedPageBreak/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познавательные, коммуникативные и регулятивные УУД,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межпредметные понятия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на уровне требований основного общего образования</w:t>
            </w:r>
          </w:p>
        </w:tc>
        <w:tc>
          <w:tcPr>
            <w:tcW w:w="4217" w:type="dxa"/>
          </w:tcPr>
          <w:p w14:paraId="72F50142" w14:textId="6A80DB9C" w:rsidR="0016757B" w:rsidRPr="000E5CA2" w:rsidRDefault="000E5CA2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На базовом и углубленном уровнях 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формирова</w:t>
            </w:r>
            <w:r w:rsid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ны</w:t>
            </w:r>
            <w:r w:rsidRPr="000E5CA2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основы научных знаний</w:t>
            </w:r>
          </w:p>
        </w:tc>
      </w:tr>
      <w:tr w:rsidR="00725617" w:rsidRPr="00725617" w14:paraId="4E21B1C6" w14:textId="77777777" w:rsidTr="008F3E09">
        <w:tc>
          <w:tcPr>
            <w:tcW w:w="2405" w:type="dxa"/>
          </w:tcPr>
          <w:p w14:paraId="37917EE9" w14:textId="77777777" w:rsidR="0016757B" w:rsidRPr="0072561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63BE9499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21579743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3852AB79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естественнонаучного содержания.</w:t>
            </w:r>
          </w:p>
          <w:p w14:paraId="56891B65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64ECD4BF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6CAA822B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6450A334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0491FE33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естественнонаучного содержания.</w:t>
            </w:r>
          </w:p>
          <w:p w14:paraId="6FD1AB1D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599E6767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2CF1BB9A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50B6CCF9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0FE257FB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2. Количество победителей – участников конкурсов РДШ естественнонаучного содержания.</w:t>
            </w:r>
          </w:p>
          <w:p w14:paraId="795604C2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740178BD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7781EB02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949DC78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DD11E" w14:textId="3D41C95E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</w:t>
      </w:r>
    </w:p>
    <w:p w14:paraId="103C6416" w14:textId="77777777" w:rsidR="0016757B" w:rsidRDefault="0016757B" w:rsidP="0016757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3725"/>
        <w:gridCol w:w="3988"/>
        <w:gridCol w:w="4087"/>
      </w:tblGrid>
      <w:tr w:rsidR="0016757B" w:rsidRPr="001B6DC7" w14:paraId="4C582290" w14:textId="77777777" w:rsidTr="008F3E09">
        <w:tc>
          <w:tcPr>
            <w:tcW w:w="2405" w:type="dxa"/>
            <w:vMerge w:val="restart"/>
          </w:tcPr>
          <w:p w14:paraId="77D860F4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3"/>
          </w:tcPr>
          <w:p w14:paraId="430C5CF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757B" w:rsidRPr="001B6DC7" w14:paraId="2A8C73FC" w14:textId="77777777" w:rsidTr="008F3E09">
        <w:tc>
          <w:tcPr>
            <w:tcW w:w="2405" w:type="dxa"/>
            <w:vMerge/>
          </w:tcPr>
          <w:p w14:paraId="6C32C12E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9FDD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14:paraId="4FFD06BD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</w:tcPr>
          <w:p w14:paraId="38F85973" w14:textId="77777777" w:rsidR="0016757B" w:rsidRPr="001B6DC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725617" w:rsidRPr="00725617" w14:paraId="4EF95C95" w14:textId="77777777" w:rsidTr="008F3E09">
        <w:tc>
          <w:tcPr>
            <w:tcW w:w="2405" w:type="dxa"/>
          </w:tcPr>
          <w:p w14:paraId="694A50E7" w14:textId="77777777" w:rsidR="0016757B" w:rsidRPr="0072561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Чего достигаем?</w:t>
            </w:r>
          </w:p>
        </w:tc>
        <w:tc>
          <w:tcPr>
            <w:tcW w:w="3827" w:type="dxa"/>
          </w:tcPr>
          <w:p w14:paraId="630E9D42" w14:textId="51BF03D9" w:rsidR="0016757B" w:rsidRPr="00725617" w:rsidRDefault="00725617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Сформирована способность к самоопределению, в том числе и профессиональному, умение определять границы собственных знаний, сформирована мотивация к продолжению обучения. Сформированы готовность к преобразованию мира на основе полученных знаний.</w:t>
            </w:r>
          </w:p>
        </w:tc>
        <w:tc>
          <w:tcPr>
            <w:tcW w:w="4111" w:type="dxa"/>
          </w:tcPr>
          <w:p w14:paraId="42B3EA08" w14:textId="673C7C22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познавательные, коммуникативные и регулятивные УУД уровня </w:t>
            </w:r>
            <w:r w:rsidR="0072561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217" w:type="dxa"/>
          </w:tcPr>
          <w:p w14:paraId="0B2614D1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На базовом и углубленном уровнях сформированы основы научных знаний</w:t>
            </w:r>
          </w:p>
        </w:tc>
      </w:tr>
      <w:tr w:rsidR="00725617" w:rsidRPr="00725617" w14:paraId="72BFED13" w14:textId="77777777" w:rsidTr="008F3E09">
        <w:tc>
          <w:tcPr>
            <w:tcW w:w="2405" w:type="dxa"/>
          </w:tcPr>
          <w:p w14:paraId="4F61A4FB" w14:textId="77777777" w:rsidR="0016757B" w:rsidRPr="00725617" w:rsidRDefault="0016757B" w:rsidP="008F3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Как оцениваем? (способы оценки)</w:t>
            </w:r>
          </w:p>
        </w:tc>
        <w:tc>
          <w:tcPr>
            <w:tcW w:w="3827" w:type="dxa"/>
          </w:tcPr>
          <w:p w14:paraId="70031DC1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Количественные: </w:t>
            </w:r>
          </w:p>
          <w:p w14:paraId="42995685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0F990B41" w14:textId="28038E06" w:rsidR="0016757B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победителей – участников конкурсов РДШ естественнонаучного содержания.</w:t>
            </w:r>
          </w:p>
          <w:p w14:paraId="2B6C4F20" w14:textId="38B48117" w:rsidR="00725617" w:rsidRPr="00725617" w:rsidRDefault="00725617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обучающихся, поступивших в профильные вузы.</w:t>
            </w:r>
          </w:p>
          <w:p w14:paraId="7D517568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39120AD9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111" w:type="dxa"/>
          </w:tcPr>
          <w:p w14:paraId="0436E840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49788251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2F2C3791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победителей – участников конкурсов РДШ естественнонаучного содержания.</w:t>
            </w:r>
          </w:p>
          <w:p w14:paraId="4E5C7CDB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4D2ECCD4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педагогическая диагностика</w:t>
            </w:r>
          </w:p>
        </w:tc>
        <w:tc>
          <w:tcPr>
            <w:tcW w:w="4217" w:type="dxa"/>
          </w:tcPr>
          <w:p w14:paraId="1774B0BE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Количественные: </w:t>
            </w:r>
          </w:p>
          <w:p w14:paraId="72AD26B0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1. Количество детей, включенных в реализацию проектов и мероприятий РДШ естественнонаучного содержания.</w:t>
            </w:r>
          </w:p>
          <w:p w14:paraId="77B21A95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победителей – участников конкурсов РДШ естественнонаучного содержания.</w:t>
            </w:r>
          </w:p>
          <w:p w14:paraId="06B2AEA8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Качественные:</w:t>
            </w:r>
          </w:p>
          <w:p w14:paraId="0FE3257F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14:paraId="18223109" w14:textId="77777777" w:rsidR="0016757B" w:rsidRPr="00725617" w:rsidRDefault="0016757B" w:rsidP="008F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6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40A04241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CF71E3" w14:textId="77777777"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374B9" w14:textId="5D6960EA" w:rsidR="00CB7FB4" w:rsidRPr="00725617" w:rsidRDefault="00463B17" w:rsidP="007256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17">
        <w:rPr>
          <w:rFonts w:ascii="Times New Roman" w:hAnsi="Times New Roman" w:cs="Times New Roman"/>
          <w:b/>
          <w:bCs/>
          <w:sz w:val="28"/>
          <w:szCs w:val="28"/>
        </w:rPr>
        <w:t>Раздел № 2 Комплекс организационно-педагогических условий</w:t>
      </w:r>
    </w:p>
    <w:p w14:paraId="21877A5D" w14:textId="38BEFF39" w:rsidR="003557FA" w:rsidRP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7FA">
        <w:rPr>
          <w:rFonts w:ascii="Times New Roman" w:hAnsi="Times New Roman" w:cs="Times New Roman"/>
          <w:b/>
          <w:bCs/>
          <w:sz w:val="28"/>
          <w:szCs w:val="28"/>
        </w:rPr>
        <w:t>2.1. К</w:t>
      </w:r>
      <w:r w:rsidR="00463B17" w:rsidRPr="003557FA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</w:t>
      </w:r>
      <w:r w:rsidRPr="003557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5A831" w14:textId="125209DF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7FA">
        <w:rPr>
          <w:rFonts w:ascii="Times New Roman" w:hAnsi="Times New Roman" w:cs="Times New Roman"/>
          <w:sz w:val="28"/>
          <w:szCs w:val="28"/>
        </w:rPr>
        <w:t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периодов/этапов; определяет даты проведения занятия и т.д. Календарный учебный график является обязательным приложением к дополнительной общеобразовательной программе и составляется для каждой группы.</w:t>
      </w:r>
    </w:p>
    <w:p w14:paraId="70517385" w14:textId="7FC9A867" w:rsidR="003557FA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BA9BF" w14:textId="781DEBF2" w:rsidR="003557FA" w:rsidRPr="009577D0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2.2. У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словия реализации программы</w:t>
      </w:r>
      <w:r w:rsidR="009577D0" w:rsidRPr="009577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F190E9" w14:textId="6237AC8D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14:paraId="6C5E67DA" w14:textId="085A3FC1" w:rsidR="003557FA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094C7BD9" w14:textId="742E8395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377ADD9F" w14:textId="77777777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1729" w14:textId="674A5760"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D0">
        <w:rPr>
          <w:rFonts w:ascii="Times New Roman" w:hAnsi="Times New Roman" w:cs="Times New Roman"/>
          <w:b/>
          <w:bCs/>
          <w:sz w:val="28"/>
          <w:szCs w:val="28"/>
        </w:rPr>
        <w:t>2.3. Ф</w:t>
      </w:r>
      <w:r w:rsidR="00463B17" w:rsidRPr="009577D0">
        <w:rPr>
          <w:rFonts w:ascii="Times New Roman" w:hAnsi="Times New Roman" w:cs="Times New Roman"/>
          <w:b/>
          <w:bCs/>
          <w:sz w:val="28"/>
          <w:szCs w:val="28"/>
        </w:rPr>
        <w:t>ормы аттестации</w:t>
      </w:r>
    </w:p>
    <w:p w14:paraId="1CD4873B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(ст.75) и приказом Министерства просвещения Российской Федерации от 9 ноября 2018 г. №196 «Об утверждении порядка организации и осуществления деятельности по дополнительным общеобразовательным программам» проведение итоговой аттестации по дополнительным общеобразовательным общеразвивающим программам не предусмотрено</w:t>
      </w:r>
      <w:r w:rsidRPr="002528BA">
        <w:rPr>
          <w:rFonts w:ascii="Times New Roman" w:hAnsi="Times New Roman" w:cs="Times New Roman"/>
          <w:sz w:val="28"/>
          <w:szCs w:val="28"/>
        </w:rPr>
        <w:t xml:space="preserve"> [1], [6]</w:t>
      </w:r>
      <w:r w:rsidRPr="009577D0">
        <w:rPr>
          <w:rFonts w:ascii="Times New Roman" w:hAnsi="Times New Roman" w:cs="Times New Roman"/>
          <w:sz w:val="28"/>
          <w:szCs w:val="28"/>
        </w:rPr>
        <w:t>.</w:t>
      </w:r>
    </w:p>
    <w:p w14:paraId="2054AAD1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Оценка образовательных результатов учащихся по дополнительной общеобразовательной общеразвивающей программе должна носить вариативный характер (Концепция, гл. I)</w:t>
      </w:r>
      <w:r w:rsidRPr="00114236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>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достижений личности (Концепция, гл. III)</w:t>
      </w:r>
      <w:r w:rsidRPr="00114236">
        <w:rPr>
          <w:rFonts w:ascii="Times New Roman" w:hAnsi="Times New Roman" w:cs="Times New Roman"/>
          <w:sz w:val="28"/>
          <w:szCs w:val="28"/>
        </w:rPr>
        <w:t xml:space="preserve"> [2]</w:t>
      </w:r>
      <w:r w:rsidRPr="009577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9D93B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lastRenderedPageBreak/>
        <w:t xml:space="preserve">Формы аттестации: зачет, контрольная работа, творческая работа, выставка, конкурс, фестивали, отчетные выставки, отчетные концерты, открытые уроки, вернисажи и другие. </w:t>
      </w:r>
    </w:p>
    <w:p w14:paraId="3F7FAD50" w14:textId="77777777" w:rsidR="00114236" w:rsidRPr="009577D0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D0">
        <w:rPr>
          <w:rFonts w:ascii="Times New Roman" w:hAnsi="Times New Roman" w:cs="Times New Roman"/>
          <w:sz w:val="28"/>
          <w:szCs w:val="28"/>
        </w:rPr>
        <w:t>Текущий контроль включает следующие формы: творческие работы, самостоятельные работы, выставки, тестирование, конкурс, защита творческих работ, проектов, конференция, фестиваль, соревнование, турнир, зачетные занятия.</w:t>
      </w:r>
    </w:p>
    <w:p w14:paraId="202899BA" w14:textId="77777777" w:rsidR="00114236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12DC" w14:textId="3A368FCB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2.4. О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ценочные материалы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72627" w14:textId="54699494" w:rsidR="00695FE5" w:rsidRP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</w:t>
      </w:r>
    </w:p>
    <w:p w14:paraId="1E36F78C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40460" w14:textId="33F0FF77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2.5. М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етодические материалы</w:t>
      </w:r>
    </w:p>
    <w:p w14:paraId="33D711C8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>Включают в себя: описание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695F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DCAF80" w14:textId="7777777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695FE5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695FE5">
        <w:rPr>
          <w:rFonts w:ascii="Times New Roman" w:hAnsi="Times New Roman" w:cs="Times New Roman"/>
          <w:sz w:val="28"/>
          <w:szCs w:val="28"/>
        </w:rPr>
        <w:t xml:space="preserve"> методы. </w:t>
      </w:r>
    </w:p>
    <w:p w14:paraId="5CCD504E" w14:textId="243ABE97" w:rsid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E5">
        <w:rPr>
          <w:rFonts w:ascii="Times New Roman" w:hAnsi="Times New Roman" w:cs="Times New Roman"/>
          <w:sz w:val="28"/>
          <w:szCs w:val="28"/>
        </w:rPr>
        <w:t xml:space="preserve">Методы воспитания: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этическая беседа, пример, соревнования, поручения, практического задания и др</w:t>
      </w:r>
      <w:r w:rsidRPr="00695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E479" w14:textId="553EB5F2" w:rsidR="009577D0" w:rsidRPr="00695FE5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5FE5">
        <w:rPr>
          <w:rFonts w:ascii="Times New Roman" w:hAnsi="Times New Roman" w:cs="Times New Roman"/>
          <w:sz w:val="28"/>
          <w:szCs w:val="28"/>
        </w:rPr>
        <w:t xml:space="preserve">писание педагогических </w:t>
      </w:r>
      <w:r w:rsidRPr="00621840">
        <w:rPr>
          <w:rFonts w:ascii="Times New Roman" w:hAnsi="Times New Roman" w:cs="Times New Roman"/>
          <w:sz w:val="28"/>
          <w:szCs w:val="28"/>
        </w:rPr>
        <w:t>технологий</w:t>
      </w:r>
      <w:r w:rsidR="00705E09" w:rsidRPr="00621840">
        <w:rPr>
          <w:rFonts w:ascii="Times New Roman" w:hAnsi="Times New Roman" w:cs="Times New Roman"/>
          <w:sz w:val="28"/>
          <w:szCs w:val="28"/>
        </w:rPr>
        <w:t>.</w:t>
      </w:r>
    </w:p>
    <w:p w14:paraId="6B08BE1B" w14:textId="77777777" w:rsidR="00695FE5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B7450" w14:textId="5EDA3766" w:rsidR="009577D0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>2.6. Р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абочие программы (модули) курсов, дисциплин программы; </w:t>
      </w:r>
    </w:p>
    <w:p w14:paraId="3852ECB2" w14:textId="77777777" w:rsid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18F99" w14:textId="4C108F68" w:rsidR="00DE495C" w:rsidRPr="00695FE5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E5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695FE5" w:rsidRPr="00695F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3B17" w:rsidRPr="00695FE5">
        <w:rPr>
          <w:rFonts w:ascii="Times New Roman" w:hAnsi="Times New Roman" w:cs="Times New Roman"/>
          <w:b/>
          <w:bCs/>
          <w:sz w:val="28"/>
          <w:szCs w:val="28"/>
        </w:rPr>
        <w:t>писок литературы</w:t>
      </w:r>
    </w:p>
    <w:p w14:paraId="6398F8F8" w14:textId="77777777" w:rsidR="00114236" w:rsidRPr="00FE4C94" w:rsidRDefault="00114236" w:rsidP="00114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обучающихся:</w:t>
      </w:r>
    </w:p>
    <w:p w14:paraId="7E942DC3" w14:textId="77777777" w:rsidR="00114236" w:rsidRPr="00BA48C6" w:rsidRDefault="00114236" w:rsidP="00114236">
      <w:pPr>
        <w:pStyle w:val="a4"/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bCs/>
          <w:sz w:val="24"/>
          <w:szCs w:val="24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1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Pr="00BA48C6">
        <w:rPr>
          <w:rFonts w:ascii="Arial" w:hAnsi="Arial" w:cs="Arial"/>
          <w:bCs/>
          <w:sz w:val="24"/>
          <w:szCs w:val="24"/>
        </w:rPr>
        <w:t>:</w:t>
      </w:r>
    </w:p>
    <w:p w14:paraId="15AC92B8" w14:textId="77777777" w:rsidR="00114236" w:rsidRPr="00FE4C94" w:rsidRDefault="00114236" w:rsidP="00114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40F87" w14:textId="77777777" w:rsidR="00114236" w:rsidRPr="00FE4C94" w:rsidRDefault="002E1BBF" w:rsidP="00114236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«Основы социального проектирования»</w:t>
        </w:r>
      </w:hyperlink>
    </w:p>
    <w:p w14:paraId="43719759" w14:textId="77777777" w:rsidR="00114236" w:rsidRPr="00FE4C94" w:rsidRDefault="002E1BBF" w:rsidP="00114236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«Экологическое мышление»</w:t>
        </w:r>
      </w:hyperlink>
    </w:p>
    <w:p w14:paraId="77C7FCB5" w14:textId="77777777" w:rsidR="00114236" w:rsidRPr="00FE4C94" w:rsidRDefault="002E1BBF" w:rsidP="00114236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«Совместное лидерство»</w:t>
        </w:r>
      </w:hyperlink>
    </w:p>
    <w:p w14:paraId="3E8E3C32" w14:textId="77777777" w:rsidR="00114236" w:rsidRPr="00FE4C94" w:rsidRDefault="002E1BBF" w:rsidP="00114236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«Профориентация в цифровую эпоху»</w:t>
        </w:r>
      </w:hyperlink>
    </w:p>
    <w:p w14:paraId="0147D941" w14:textId="77777777" w:rsidR="00114236" w:rsidRDefault="00114236" w:rsidP="00114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94">
        <w:rPr>
          <w:rFonts w:ascii="Times New Roman" w:hAnsi="Times New Roman" w:cs="Times New Roman"/>
          <w:b/>
          <w:bCs/>
          <w:sz w:val="28"/>
          <w:szCs w:val="28"/>
        </w:rPr>
        <w:t>Материалы для педагогов</w:t>
      </w:r>
    </w:p>
    <w:p w14:paraId="3C665081" w14:textId="77777777" w:rsidR="00114236" w:rsidRPr="00FE4C94" w:rsidRDefault="00114236" w:rsidP="00114236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5D7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26" w:history="1">
        <w:r w:rsidRPr="00AE55D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</w:p>
    <w:p w14:paraId="3C2B400E" w14:textId="77777777" w:rsidR="00114236" w:rsidRPr="00FE4C94" w:rsidRDefault="002E1BBF" w:rsidP="00114236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Курс «Организация воспитательной работы на основе мероприятий РДШ»</w:t>
        </w:r>
      </w:hyperlink>
    </w:p>
    <w:p w14:paraId="100AEA73" w14:textId="77777777" w:rsidR="00114236" w:rsidRPr="00FE4C94" w:rsidRDefault="002E1BBF" w:rsidP="00114236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«Российское движение школьников: планирование и организация работы»</w:t>
        </w:r>
      </w:hyperlink>
    </w:p>
    <w:p w14:paraId="2647FF51" w14:textId="77777777" w:rsidR="00114236" w:rsidRPr="00FE4C94" w:rsidRDefault="002E1BBF" w:rsidP="00114236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14236" w:rsidRPr="00FE4C94">
          <w:rPr>
            <w:rStyle w:val="aa"/>
            <w:rFonts w:ascii="Times New Roman" w:hAnsi="Times New Roman" w:cs="Times New Roman"/>
            <w:sz w:val="28"/>
            <w:szCs w:val="28"/>
          </w:rPr>
          <w:t>Онлайн курс «Как поддержать деятельность добровольческого отряда»</w:t>
        </w:r>
      </w:hyperlink>
    </w:p>
    <w:p w14:paraId="1F15E74B" w14:textId="77777777" w:rsidR="00114236" w:rsidRPr="00FE4C94" w:rsidRDefault="00114236" w:rsidP="00114236">
      <w:pPr>
        <w:pStyle w:val="a4"/>
        <w:numPr>
          <w:ilvl w:val="0"/>
          <w:numId w:val="9"/>
        </w:numPr>
        <w:spacing w:after="160" w:line="259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instrText xml:space="preserve"> HYPERLINK "https://rdsh.education/koncepciya_agregatora/" </w:instrText>
      </w: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FE4C94">
        <w:rPr>
          <w:rStyle w:val="aa"/>
          <w:rFonts w:ascii="Times New Roman" w:hAnsi="Times New Roman" w:cs="Times New Roman"/>
          <w:sz w:val="28"/>
          <w:szCs w:val="28"/>
        </w:rPr>
        <w:t xml:space="preserve">Контент-агрегатор воспитательных практик «Ежедневно с РДШ» </w:t>
      </w:r>
    </w:p>
    <w:p w14:paraId="41D2EB0E" w14:textId="2656DE6C" w:rsidR="00896C80" w:rsidRDefault="00114236" w:rsidP="00114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C94">
        <w:rPr>
          <w:rStyle w:val="aa"/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14:paraId="4310950C" w14:textId="77777777" w:rsidR="00411DB4" w:rsidRPr="00A63856" w:rsidRDefault="00411DB4" w:rsidP="00411D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78542348"/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6E32BB5C" w14:textId="77777777" w:rsidR="00411DB4" w:rsidRPr="00274E30" w:rsidRDefault="00411DB4" w:rsidP="00411D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B4AACA3" w14:textId="77777777" w:rsidR="00411DB4" w:rsidRPr="00B424D1" w:rsidRDefault="00411DB4" w:rsidP="00411DB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8543104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27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 от  29.12.2012 № 273-ФЗ  (ред. от 08.12.2020)  «Об образовании в Российской Федерации» (с изм. и доп., вступ. в силу с 01.01.2021)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30" w:history="1">
        <w:r w:rsidRPr="00B424D1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B424D1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712E53DC" w14:textId="77777777" w:rsidR="00411DB4" w:rsidRPr="00B424D1" w:rsidRDefault="00411DB4" w:rsidP="00411DB4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24.04.2015 № 729-р «Концепция развития дополнительного образования детей»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http://www.consultant.ru/document/cons_doc_LAW_168200/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42053" w14:textId="77777777" w:rsidR="00411DB4" w:rsidRPr="00B424D1" w:rsidRDefault="00411DB4" w:rsidP="00411DB4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Распоряжение Правительства Российской Федерации от 29 мая 2015 г. N 996-р «Стратегия развития воспитания в Российской Федерации на период до 2025 года»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32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http://www.consultant.ru/document/cons_doc_LAW_180402/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8DE4D" w14:textId="77777777" w:rsidR="00411DB4" w:rsidRPr="0041423F" w:rsidRDefault="00411DB4" w:rsidP="00411DB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http://www.consultant.ru/document/cons_doc_LAW_312366/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51B20" w14:textId="77777777" w:rsidR="00411DB4" w:rsidRPr="0041423F" w:rsidRDefault="00411DB4" w:rsidP="00411DB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>[Электронный ресурс] // Консультант 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http://www.consultant.ru/document/cons_doc_LAW_339668/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E445C" w14:textId="77777777" w:rsidR="00411DB4" w:rsidRPr="0041423F" w:rsidRDefault="00411DB4" w:rsidP="00411DB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Приказ  Министерства  просвещения Российской Федерации от 30.09.2020 № 533 «О внесении изменений 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от 09.11.2018 № 196»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35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https://legalacts.ru/doc/prikaz-minprosveshchenija-rossii-ot-30092020-n-533-o-vnesenii/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E15DEF" w14:textId="77777777" w:rsidR="00411DB4" w:rsidRPr="008E1BA2" w:rsidRDefault="00411DB4" w:rsidP="00411DB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4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оздоровления детей и молодежи</w:t>
      </w:r>
      <w:r w:rsidRPr="008E1B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https://www.garant.ru/products/ipo/prime/doc/74993644/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D4B80" w14:textId="77777777" w:rsidR="00411DB4" w:rsidRPr="002528BA" w:rsidRDefault="00411DB4" w:rsidP="00411DB4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27651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по проектированию дополнительных общеразвивающих программ (включая разноуровневые программы) (разработанные Министерством образования и науки России совместно с ГАОУ ВО МГПУ, ФГАУ ФИРО, АНО ДПО «Открытое образование», 2015 г.) (письмо   Министерства образования и науки РФ  от 18.11.2015  № 09-3242)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4D1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r>
        <w:rPr>
          <w:rFonts w:ascii="Times New Roman" w:hAnsi="Times New Roman" w:cs="Times New Roman"/>
          <w:sz w:val="28"/>
          <w:szCs w:val="28"/>
        </w:rPr>
        <w:t xml:space="preserve">Законы, кодексы и нормативно-правовые акты Российской Федерации </w:t>
      </w:r>
      <w:hyperlink r:id="rId37" w:history="1">
        <w:r w:rsidRPr="001C0D34">
          <w:rPr>
            <w:rStyle w:val="aa"/>
            <w:rFonts w:ascii="Times New Roman" w:hAnsi="Times New Roman" w:cs="Times New Roman"/>
            <w:sz w:val="28"/>
            <w:szCs w:val="28"/>
          </w:rPr>
          <w:t>https://legalacts.ru/doc/pismo-minobrnauki-rossii-ot-18112015-n-09-3242-o-napravlenii/</w:t>
        </w:r>
      </w:hyperlink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5"/>
    <w:p w14:paraId="3F812A1B" w14:textId="77777777" w:rsidR="00411DB4" w:rsidRPr="000D7EFC" w:rsidRDefault="00411DB4" w:rsidP="00411DB4">
      <w:pPr>
        <w:pStyle w:val="s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7EFC">
        <w:rPr>
          <w:color w:val="333333"/>
          <w:sz w:val="28"/>
          <w:szCs w:val="28"/>
          <w:shd w:val="clear" w:color="auto" w:fill="FEFEFE"/>
        </w:rPr>
        <w:t xml:space="preserve">Арсеньева, Т.Н. Теоретико-практические основания развития школьного добровольческого движения [Текст] / Т.Н. Арсеньева, </w:t>
      </w:r>
      <w:proofErr w:type="gramStart"/>
      <w:r w:rsidRPr="000D7EFC">
        <w:rPr>
          <w:color w:val="333333"/>
          <w:sz w:val="28"/>
          <w:szCs w:val="28"/>
          <w:shd w:val="clear" w:color="auto" w:fill="FEFEFE"/>
        </w:rPr>
        <w:t>В.А</w:t>
      </w:r>
      <w:proofErr w:type="gramEnd"/>
      <w:r w:rsidRPr="000D7EFC">
        <w:rPr>
          <w:color w:val="333333"/>
          <w:sz w:val="28"/>
          <w:szCs w:val="28"/>
          <w:shd w:val="clear" w:color="auto" w:fill="FEFEFE"/>
        </w:rPr>
        <w:t xml:space="preserve"> Зотова, Д.Д. Маслова, Д.Е. Покровский, А.С. Федорова. – М. Из-во…, 2018. – 209 с. </w:t>
      </w:r>
      <w:hyperlink r:id="rId38" w:history="1">
        <w:r w:rsidRPr="000D7EFC">
          <w:rPr>
            <w:rStyle w:val="aa"/>
            <w:sz w:val="28"/>
            <w:szCs w:val="28"/>
            <w:shd w:val="clear" w:color="auto" w:fill="FEFEFE"/>
          </w:rPr>
          <w:t>https://disk.yandex.ru/i/y9Vht3BBXe0cAQ</w:t>
        </w:r>
      </w:hyperlink>
    </w:p>
    <w:p w14:paraId="593920FA" w14:textId="367CA67E" w:rsidR="00411DB4" w:rsidRDefault="00411DB4" w:rsidP="00411DB4">
      <w:pPr>
        <w:pStyle w:val="s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0D7EFC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0D7EFC">
        <w:rPr>
          <w:color w:val="333333"/>
          <w:sz w:val="28"/>
          <w:szCs w:val="28"/>
          <w:shd w:val="clear" w:color="auto" w:fill="FEFEFE"/>
        </w:rPr>
        <w:t xml:space="preserve"> </w:t>
      </w:r>
      <w:r w:rsidRPr="000D7EFC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39" w:history="1">
        <w:r w:rsidRPr="000D7EFC">
          <w:rPr>
            <w:rStyle w:val="aa"/>
            <w:sz w:val="28"/>
            <w:szCs w:val="28"/>
          </w:rPr>
          <w:t>https://rdsh.education/media/redactor/Методическое_пособие_«РДШ»_в_школе.pdf</w:t>
        </w:r>
      </w:hyperlink>
      <w:r w:rsidRPr="000D7EFC">
        <w:rPr>
          <w:sz w:val="28"/>
          <w:szCs w:val="28"/>
        </w:rPr>
        <w:t xml:space="preserve"> </w:t>
      </w:r>
    </w:p>
    <w:p w14:paraId="670BEDBD" w14:textId="4FAC4DD1" w:rsidR="00411DB4" w:rsidRPr="00411DB4" w:rsidRDefault="00411DB4" w:rsidP="00411DB4">
      <w:pPr>
        <w:pStyle w:val="s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11DB4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411DB4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411DB4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411DB4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411DB4">
        <w:rPr>
          <w:color w:val="333333"/>
          <w:sz w:val="28"/>
          <w:szCs w:val="28"/>
          <w:shd w:val="clear" w:color="auto" w:fill="FEFEFE"/>
        </w:rPr>
        <w:t xml:space="preserve"> </w:t>
      </w:r>
      <w:r w:rsidRPr="00411DB4">
        <w:rPr>
          <w:sz w:val="28"/>
          <w:szCs w:val="28"/>
        </w:rPr>
        <w:t>– Электрон</w:t>
      </w:r>
      <w:proofErr w:type="gramStart"/>
      <w:r w:rsidRPr="00411DB4">
        <w:rPr>
          <w:sz w:val="28"/>
          <w:szCs w:val="28"/>
        </w:rPr>
        <w:t>.</w:t>
      </w:r>
      <w:proofErr w:type="gramEnd"/>
      <w:r w:rsidRPr="00411DB4">
        <w:rPr>
          <w:sz w:val="28"/>
          <w:szCs w:val="28"/>
        </w:rPr>
        <w:t xml:space="preserve"> дан. – М.: «НОК», 2018. – 76 с </w:t>
      </w:r>
      <w:hyperlink r:id="rId40" w:history="1">
        <w:r w:rsidRPr="00411DB4">
          <w:rPr>
            <w:rStyle w:val="aa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</w:p>
    <w:p w14:paraId="0B8ECFCD" w14:textId="49C12EE0" w:rsidR="00411DB4" w:rsidRPr="00411DB4" w:rsidRDefault="00411DB4" w:rsidP="00AC1252">
      <w:pPr>
        <w:pStyle w:val="s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11DB4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411DB4">
        <w:rPr>
          <w:color w:val="333333"/>
          <w:sz w:val="28"/>
          <w:szCs w:val="28"/>
          <w:shd w:val="clear" w:color="auto" w:fill="FEFEFE"/>
        </w:rPr>
        <w:t>[Текст</w:t>
      </w:r>
      <w:proofErr w:type="gramStart"/>
      <w:r w:rsidRPr="00411DB4">
        <w:rPr>
          <w:color w:val="333333"/>
          <w:sz w:val="28"/>
          <w:szCs w:val="28"/>
          <w:shd w:val="clear" w:color="auto" w:fill="FEFEFE"/>
        </w:rPr>
        <w:t xml:space="preserve">] </w:t>
      </w:r>
      <w:r w:rsidRPr="00411DB4">
        <w:rPr>
          <w:sz w:val="28"/>
          <w:szCs w:val="28"/>
        </w:rPr>
        <w:t>:</w:t>
      </w:r>
      <w:proofErr w:type="gramEnd"/>
      <w:r w:rsidRPr="00411DB4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411DB4">
        <w:rPr>
          <w:sz w:val="28"/>
          <w:szCs w:val="28"/>
        </w:rPr>
        <w:t>Леванова</w:t>
      </w:r>
      <w:proofErr w:type="spellEnd"/>
      <w:r w:rsidRPr="00411DB4">
        <w:rPr>
          <w:sz w:val="28"/>
          <w:szCs w:val="28"/>
        </w:rPr>
        <w:t xml:space="preserve">, Л. Ю. Бондарева, О. С. </w:t>
      </w:r>
      <w:proofErr w:type="spellStart"/>
      <w:r w:rsidRPr="00411DB4">
        <w:rPr>
          <w:sz w:val="28"/>
          <w:szCs w:val="28"/>
        </w:rPr>
        <w:t>Пашук</w:t>
      </w:r>
      <w:proofErr w:type="spellEnd"/>
      <w:r w:rsidRPr="00411DB4">
        <w:rPr>
          <w:sz w:val="28"/>
          <w:szCs w:val="28"/>
        </w:rPr>
        <w:t xml:space="preserve">, Е. В. </w:t>
      </w:r>
      <w:proofErr w:type="spellStart"/>
      <w:r w:rsidRPr="00411DB4">
        <w:rPr>
          <w:sz w:val="28"/>
          <w:szCs w:val="28"/>
        </w:rPr>
        <w:t>Сухушина</w:t>
      </w:r>
      <w:proofErr w:type="spellEnd"/>
      <w:r w:rsidRPr="00411DB4">
        <w:rPr>
          <w:sz w:val="28"/>
          <w:szCs w:val="28"/>
        </w:rPr>
        <w:t xml:space="preserve">, А. А. Толкачев. – </w:t>
      </w:r>
      <w:proofErr w:type="gramStart"/>
      <w:r w:rsidRPr="00411DB4">
        <w:rPr>
          <w:sz w:val="28"/>
          <w:szCs w:val="28"/>
        </w:rPr>
        <w:t>Москва :</w:t>
      </w:r>
      <w:proofErr w:type="gramEnd"/>
      <w:r w:rsidRPr="00411DB4">
        <w:rPr>
          <w:sz w:val="28"/>
          <w:szCs w:val="28"/>
        </w:rPr>
        <w:t xml:space="preserve"> РУДН, 2019. – 44 </w:t>
      </w:r>
      <w:proofErr w:type="gramStart"/>
      <w:r w:rsidRPr="00411DB4">
        <w:rPr>
          <w:sz w:val="28"/>
          <w:szCs w:val="28"/>
        </w:rPr>
        <w:t>с. :</w:t>
      </w:r>
      <w:proofErr w:type="gramEnd"/>
      <w:r w:rsidRPr="00411DB4">
        <w:rPr>
          <w:sz w:val="28"/>
          <w:szCs w:val="28"/>
        </w:rPr>
        <w:t xml:space="preserve"> ил. </w:t>
      </w:r>
      <w:hyperlink r:id="rId41" w:history="1">
        <w:r w:rsidRPr="00411DB4">
          <w:rPr>
            <w:rStyle w:val="aa"/>
            <w:sz w:val="28"/>
            <w:szCs w:val="28"/>
          </w:rPr>
          <w:t>https://rdsh.education/media/catalog/2020/05/96c68309-ceb0-477e-b6fb-a36758085d28.pdf</w:t>
        </w:r>
      </w:hyperlink>
      <w:r w:rsidRPr="00411DB4">
        <w:rPr>
          <w:sz w:val="28"/>
          <w:szCs w:val="28"/>
        </w:rPr>
        <w:t xml:space="preserve"> </w:t>
      </w:r>
    </w:p>
    <w:p w14:paraId="00C69763" w14:textId="77777777" w:rsidR="00411DB4" w:rsidRDefault="00411DB4" w:rsidP="00411DB4">
      <w:pPr>
        <w:adjustRightInd w:val="0"/>
        <w:ind w:left="720" w:right="-1" w:firstLine="1418"/>
        <w:jc w:val="center"/>
        <w:rPr>
          <w:rFonts w:ascii="Arial" w:hAnsi="Arial" w:cs="Arial"/>
          <w:b/>
          <w:bCs/>
          <w:color w:val="000000"/>
          <w:w w:val="0"/>
          <w:sz w:val="24"/>
        </w:rPr>
      </w:pPr>
    </w:p>
    <w:p w14:paraId="0F49F32F" w14:textId="77777777" w:rsidR="0032641F" w:rsidRPr="00463B17" w:rsidRDefault="0032641F" w:rsidP="00326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F3D16" w14:textId="5B87F68D" w:rsidR="00256774" w:rsidRDefault="00256774" w:rsidP="00326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56774" w:rsidSect="00411DB4"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425E8C"/>
    <w:multiLevelType w:val="hybridMultilevel"/>
    <w:tmpl w:val="F864C11A"/>
    <w:lvl w:ilvl="0" w:tplc="9230A2F8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E13F9E"/>
    <w:multiLevelType w:val="hybridMultilevel"/>
    <w:tmpl w:val="8E50FFBC"/>
    <w:lvl w:ilvl="0" w:tplc="5DA8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E4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4F568D"/>
    <w:multiLevelType w:val="hybridMultilevel"/>
    <w:tmpl w:val="07F0D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2343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10" w15:restartNumberingAfterBreak="0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C"/>
    <w:rsid w:val="0001566F"/>
    <w:rsid w:val="0004636D"/>
    <w:rsid w:val="000A0BC9"/>
    <w:rsid w:val="000B17F8"/>
    <w:rsid w:val="000E5CA2"/>
    <w:rsid w:val="001056E4"/>
    <w:rsid w:val="0011004C"/>
    <w:rsid w:val="00114236"/>
    <w:rsid w:val="00135056"/>
    <w:rsid w:val="0016757B"/>
    <w:rsid w:val="001B6DC7"/>
    <w:rsid w:val="00234FA8"/>
    <w:rsid w:val="00247AB6"/>
    <w:rsid w:val="00256774"/>
    <w:rsid w:val="0026202F"/>
    <w:rsid w:val="002C58BE"/>
    <w:rsid w:val="002C59B2"/>
    <w:rsid w:val="002D34DC"/>
    <w:rsid w:val="002E1BBF"/>
    <w:rsid w:val="00312F06"/>
    <w:rsid w:val="0032641F"/>
    <w:rsid w:val="003557FA"/>
    <w:rsid w:val="0037672A"/>
    <w:rsid w:val="003B3E4B"/>
    <w:rsid w:val="003C4704"/>
    <w:rsid w:val="003C4B51"/>
    <w:rsid w:val="00411DB4"/>
    <w:rsid w:val="00463B17"/>
    <w:rsid w:val="004D0CBF"/>
    <w:rsid w:val="005012CE"/>
    <w:rsid w:val="0051520C"/>
    <w:rsid w:val="00621840"/>
    <w:rsid w:val="006445D2"/>
    <w:rsid w:val="00695FE5"/>
    <w:rsid w:val="00705E09"/>
    <w:rsid w:val="0071621E"/>
    <w:rsid w:val="00725617"/>
    <w:rsid w:val="007277DA"/>
    <w:rsid w:val="00747716"/>
    <w:rsid w:val="007B5442"/>
    <w:rsid w:val="007F087C"/>
    <w:rsid w:val="007F4E2A"/>
    <w:rsid w:val="00894B5C"/>
    <w:rsid w:val="00896C80"/>
    <w:rsid w:val="009577D0"/>
    <w:rsid w:val="009F5B0A"/>
    <w:rsid w:val="00BA643E"/>
    <w:rsid w:val="00BB66CF"/>
    <w:rsid w:val="00C34B57"/>
    <w:rsid w:val="00C53CF6"/>
    <w:rsid w:val="00C96BFA"/>
    <w:rsid w:val="00CB7FB4"/>
    <w:rsid w:val="00D356FE"/>
    <w:rsid w:val="00D567FB"/>
    <w:rsid w:val="00D9743A"/>
    <w:rsid w:val="00DE495C"/>
    <w:rsid w:val="00DE7AE1"/>
    <w:rsid w:val="00DF78F5"/>
    <w:rsid w:val="00E54603"/>
    <w:rsid w:val="00E6718E"/>
    <w:rsid w:val="00F4324A"/>
    <w:rsid w:val="00F868B7"/>
    <w:rsid w:val="00FB71DD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8BB"/>
  <w15:chartTrackingRefBased/>
  <w15:docId w15:val="{D33B81FB-FCCD-4644-B86B-F285BB2D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7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1">
    <w:name w:val="CharAttribute511"/>
    <w:uiPriority w:val="99"/>
    <w:rsid w:val="00463B17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247AB6"/>
    <w:rPr>
      <w:rFonts w:ascii="Calibri" w:hAnsi="Calibri" w:cs="Calibri"/>
    </w:rPr>
  </w:style>
  <w:style w:type="paragraph" w:styleId="a4">
    <w:name w:val="List Paragraph"/>
    <w:basedOn w:val="a"/>
    <w:link w:val="a3"/>
    <w:qFormat/>
    <w:rsid w:val="00247AB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harAttribute484">
    <w:name w:val="CharAttribute484"/>
    <w:uiPriority w:val="99"/>
    <w:rsid w:val="00D9743A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7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0">
    <w:name w:val="ParaAttribute10"/>
    <w:uiPriority w:val="99"/>
    <w:rsid w:val="00C34B5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4B57"/>
    <w:rPr>
      <w:rFonts w:ascii="Times New Roman" w:eastAsia="Times New Roman"/>
      <w:i/>
      <w:sz w:val="22"/>
    </w:rPr>
  </w:style>
  <w:style w:type="paragraph" w:styleId="a6">
    <w:name w:val="No Spacing"/>
    <w:link w:val="a7"/>
    <w:uiPriority w:val="99"/>
    <w:qFormat/>
    <w:rsid w:val="001675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6757B"/>
  </w:style>
  <w:style w:type="paragraph" w:styleId="a8">
    <w:name w:val="Normal (Web)"/>
    <w:basedOn w:val="a"/>
    <w:uiPriority w:val="99"/>
    <w:unhideWhenUsed/>
    <w:rsid w:val="0016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rsid w:val="0016757B"/>
    <w:rPr>
      <w:vertAlign w:val="superscript"/>
    </w:rPr>
  </w:style>
  <w:style w:type="paragraph" w:customStyle="1" w:styleId="1">
    <w:name w:val="Стиль1++"/>
    <w:basedOn w:val="a6"/>
    <w:link w:val="10"/>
    <w:qFormat/>
    <w:rsid w:val="0016757B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Стиль1++ Знак"/>
    <w:basedOn w:val="a7"/>
    <w:link w:val="1"/>
    <w:rsid w:val="0016757B"/>
    <w:rPr>
      <w:rFonts w:ascii="Times New Roman" w:hAnsi="Times New Roman" w:cs="Times New Roman"/>
      <w:b/>
      <w:sz w:val="32"/>
      <w:szCs w:val="32"/>
    </w:rPr>
  </w:style>
  <w:style w:type="character" w:styleId="aa">
    <w:name w:val="Hyperlink"/>
    <w:uiPriority w:val="99"/>
    <w:unhideWhenUsed/>
    <w:rsid w:val="007B5442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7B54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442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harAttribute501">
    <w:name w:val="CharAttribute501"/>
    <w:uiPriority w:val="99"/>
    <w:rsid w:val="007B5442"/>
    <w:rPr>
      <w:rFonts w:ascii="Times New Roman" w:eastAsia="Times New Roman"/>
      <w:i/>
      <w:sz w:val="28"/>
      <w:u w:val="single"/>
    </w:rPr>
  </w:style>
  <w:style w:type="character" w:styleId="ab">
    <w:name w:val="Emphasis"/>
    <w:basedOn w:val="a0"/>
    <w:uiPriority w:val="20"/>
    <w:qFormat/>
    <w:rsid w:val="003B3E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477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3">
    <w:name w:val="s_3"/>
    <w:basedOn w:val="a"/>
    <w:rsid w:val="0041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km_science" TargetMode="External"/><Relationship Id="rId13" Type="http://schemas.openxmlformats.org/officeDocument/2006/relationships/hyperlink" Target="https://vk.com/naukardsh" TargetMode="External"/><Relationship Id="rId18" Type="http://schemas.openxmlformats.org/officeDocument/2006/relationships/hyperlink" Target="https://www.instagram.com/skm_science" TargetMode="External"/><Relationship Id="rId26" Type="http://schemas.openxmlformats.org/officeDocument/2006/relationships/hyperlink" Target="https://yadi.sk/i/5L7gBBOSQ8DeFg" TargetMode="External"/><Relationship Id="rId39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5L7gBBOSQ8DeFg" TargetMode="External"/><Relationship Id="rId34" Type="http://schemas.openxmlformats.org/officeDocument/2006/relationships/hyperlink" Target="http://www.consultant.ru/document/cons_doc_LAW_33966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naukardsh" TargetMode="External"/><Relationship Id="rId12" Type="http://schemas.openxmlformats.org/officeDocument/2006/relationships/hyperlink" Target="https://www.instagram.com/skm_science" TargetMode="External"/><Relationship Id="rId17" Type="http://schemas.openxmlformats.org/officeDocument/2006/relationships/hyperlink" Target="https://vk.com/naukardsh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://www.consultant.ru/document/cons_doc_LAW_312366/" TargetMode="External"/><Relationship Id="rId38" Type="http://schemas.openxmlformats.org/officeDocument/2006/relationships/hyperlink" Target="https://disk.yandex.ru/i/y9Vht3BBXe0c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skm_science" TargetMode="External"/><Relationship Id="rId20" Type="http://schemas.openxmlformats.org/officeDocument/2006/relationships/hyperlink" Target="https://www.instagram.com/skm_science" TargetMode="External"/><Relationship Id="rId29" Type="http://schemas.openxmlformats.org/officeDocument/2006/relationships/hyperlink" Target="https://rdsh.education/profile/" TargetMode="External"/><Relationship Id="rId41" Type="http://schemas.openxmlformats.org/officeDocument/2006/relationships/hyperlink" Target="https://rdsh.education/media/catalog/2020/05/96c68309-ceb0-477e-b6fb-a36758085d2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km_science" TargetMode="External"/><Relationship Id="rId11" Type="http://schemas.openxmlformats.org/officeDocument/2006/relationships/hyperlink" Target="https://vk.com/naukardsh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://www.consultant.ru/document/cons_doc_LAW_180402/" TargetMode="External"/><Relationship Id="rId37" Type="http://schemas.openxmlformats.org/officeDocument/2006/relationships/hyperlink" Target="https://legalacts.ru/doc/pismo-minobrnauki-rossii-ot-18112015-n-09-3242-o-napravlenii/" TargetMode="External"/><Relationship Id="rId40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5" Type="http://schemas.openxmlformats.org/officeDocument/2006/relationships/hyperlink" Target="https://vk.com/naukardsh" TargetMode="External"/><Relationship Id="rId15" Type="http://schemas.openxmlformats.org/officeDocument/2006/relationships/hyperlink" Target="https://vk.com/naukardsh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hyperlink" Target="https://www.garant.ru/products/ipo/prime/doc/74993644/" TargetMode="External"/><Relationship Id="rId10" Type="http://schemas.openxmlformats.org/officeDocument/2006/relationships/hyperlink" Target="https://www.instagram.com/skm_science" TargetMode="External"/><Relationship Id="rId19" Type="http://schemas.openxmlformats.org/officeDocument/2006/relationships/hyperlink" Target="https://vk.com/naukardsh" TargetMode="External"/><Relationship Id="rId31" Type="http://schemas.openxmlformats.org/officeDocument/2006/relationships/hyperlink" Target="http://www.consultant.ru/document/cons_doc_LAW_1682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aukardsh" TargetMode="External"/><Relationship Id="rId14" Type="http://schemas.openxmlformats.org/officeDocument/2006/relationships/hyperlink" Target="https://www.instagram.com/skm_science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://www.consultant.ru/document/cons_doc_LAW_140174/" TargetMode="External"/><Relationship Id="rId35" Type="http://schemas.openxmlformats.org/officeDocument/2006/relationships/hyperlink" Target="https://legalacts.ru/doc/prikaz-minprosveshchenija-rossii-ot-30092020-n-533-o-vneseni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2021-08-30T11:35:00Z</dcterms:created>
  <dcterms:modified xsi:type="dcterms:W3CDTF">2021-08-30T11:35:00Z</dcterms:modified>
</cp:coreProperties>
</file>