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28" w:rsidRPr="007A0BCD" w:rsidRDefault="003D7737" w:rsidP="00684C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A26" w:rsidRPr="007A0BCD" w:rsidRDefault="004F735A" w:rsidP="0068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К</w:t>
      </w:r>
      <w:r w:rsidR="00EC5A26" w:rsidRPr="007A0BCD">
        <w:rPr>
          <w:rFonts w:ascii="Times New Roman" w:hAnsi="Times New Roman" w:cs="Times New Roman"/>
          <w:sz w:val="24"/>
          <w:szCs w:val="24"/>
        </w:rPr>
        <w:t>онкурса</w:t>
      </w:r>
      <w:r w:rsidRPr="007A0BCD">
        <w:rPr>
          <w:rFonts w:ascii="Times New Roman" w:hAnsi="Times New Roman" w:cs="Times New Roman"/>
          <w:sz w:val="24"/>
          <w:szCs w:val="24"/>
        </w:rPr>
        <w:t xml:space="preserve"> </w:t>
      </w:r>
      <w:r w:rsidR="004C5A00">
        <w:rPr>
          <w:rFonts w:ascii="Times New Roman" w:hAnsi="Times New Roman" w:cs="Times New Roman"/>
          <w:sz w:val="24"/>
          <w:szCs w:val="24"/>
        </w:rPr>
        <w:t>эколого-просветительских</w:t>
      </w:r>
      <w:bookmarkStart w:id="0" w:name="_GoBack"/>
      <w:bookmarkEnd w:id="0"/>
      <w:r w:rsidR="00EC5A26" w:rsidRPr="007A0B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D224F" w:rsidRPr="007A0BCD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1E1FD4" w:rsidRPr="007A0BCD" w:rsidRDefault="001E1FD4" w:rsidP="0068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«</w:t>
      </w:r>
      <w:r w:rsidR="00145F5F" w:rsidRPr="007A0BCD">
        <w:rPr>
          <w:rFonts w:ascii="Times New Roman" w:hAnsi="Times New Roman" w:cs="Times New Roman"/>
          <w:sz w:val="24"/>
          <w:szCs w:val="24"/>
        </w:rPr>
        <w:t>Заповедные территории Брянщины</w:t>
      </w:r>
      <w:r w:rsidRPr="007A0BCD">
        <w:rPr>
          <w:rFonts w:ascii="Times New Roman" w:hAnsi="Times New Roman" w:cs="Times New Roman"/>
          <w:sz w:val="24"/>
          <w:szCs w:val="24"/>
        </w:rPr>
        <w:t>»</w:t>
      </w:r>
    </w:p>
    <w:p w:rsidR="00A352E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2E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352E1" w:rsidRPr="007A0BCD" w:rsidRDefault="00A352E1" w:rsidP="0068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sz w:val="24"/>
          <w:szCs w:val="24"/>
        </w:rPr>
        <w:t>1.1. Цели конкурса:</w:t>
      </w:r>
    </w:p>
    <w:p w:rsidR="00A352E1" w:rsidRPr="007A0BCD" w:rsidRDefault="00A352E1" w:rsidP="00684C87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BCD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proofErr w:type="gramEnd"/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 xml:space="preserve">и подростков к изучению особо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охраняемых природных территорий 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>Брянской области;</w:t>
      </w:r>
    </w:p>
    <w:p w:rsidR="00A352E1" w:rsidRPr="007A0BCD" w:rsidRDefault="004E5263" w:rsidP="00684C87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BCD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="00A352E1" w:rsidRPr="007A0BCD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Pr="007A0BCD">
        <w:rPr>
          <w:rFonts w:ascii="Times New Roman" w:hAnsi="Times New Roman" w:cs="Times New Roman"/>
          <w:sz w:val="24"/>
          <w:szCs w:val="24"/>
        </w:rPr>
        <w:t>а и аналитических способностей</w:t>
      </w:r>
      <w:r w:rsidR="0003728F" w:rsidRPr="007A0BCD">
        <w:rPr>
          <w:rFonts w:ascii="Times New Roman" w:hAnsi="Times New Roman" w:cs="Times New Roman"/>
          <w:sz w:val="24"/>
          <w:szCs w:val="24"/>
        </w:rPr>
        <w:t>;</w:t>
      </w:r>
    </w:p>
    <w:p w:rsidR="00A352E1" w:rsidRPr="007A0BCD" w:rsidRDefault="00A352E1" w:rsidP="00684C87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BC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отношения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 xml:space="preserve"> заповедному делу,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к ООПТ</w:t>
      </w:r>
      <w:r w:rsidR="001D224F" w:rsidRPr="007A0BCD">
        <w:rPr>
          <w:rFonts w:ascii="Times New Roman" w:eastAsia="Times New Roman" w:hAnsi="Times New Roman" w:cs="Times New Roman"/>
          <w:sz w:val="24"/>
          <w:szCs w:val="24"/>
        </w:rPr>
        <w:t xml:space="preserve"> региона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2E1" w:rsidRPr="007A0BCD" w:rsidRDefault="00A352E1" w:rsidP="0068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C0DA5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325A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A31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520C">
        <w:rPr>
          <w:rFonts w:ascii="Times New Roman" w:eastAsia="Times New Roman" w:hAnsi="Times New Roman" w:cs="Times New Roman"/>
          <w:sz w:val="24"/>
          <w:szCs w:val="24"/>
        </w:rPr>
        <w:t>ФГБУ </w:t>
      </w:r>
      <w:r w:rsidRPr="007A0BCD">
        <w:rPr>
          <w:rFonts w:ascii="Times New Roman" w:hAnsi="Times New Roman" w:cs="Times New Roman"/>
          <w:sz w:val="24"/>
          <w:szCs w:val="24"/>
        </w:rPr>
        <w:t>«Государственный природный биосферный заповедник «Брянский лес».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203" w:rsidRPr="007A0BCD" w:rsidRDefault="00A352E1" w:rsidP="0068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C0DA5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3. Участники конкурса: </w:t>
      </w:r>
      <w:r w:rsidRPr="007A0BCD">
        <w:rPr>
          <w:rFonts w:ascii="Times New Roman" w:hAnsi="Times New Roman" w:cs="Times New Roman"/>
          <w:sz w:val="24"/>
          <w:szCs w:val="24"/>
        </w:rPr>
        <w:t xml:space="preserve">преподаватели и 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>учащиеся школ, лицеев</w:t>
      </w:r>
      <w:r w:rsidR="00C8520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 xml:space="preserve"> гимназий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D22E58" w:rsidRPr="007A0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E58" w:rsidRPr="007A0BCD">
        <w:rPr>
          <w:rFonts w:ascii="Times New Roman" w:hAnsi="Times New Roman" w:cs="Times New Roman"/>
          <w:sz w:val="24"/>
          <w:szCs w:val="24"/>
        </w:rPr>
        <w:t xml:space="preserve"> их объединения (клуб, кружок</w:t>
      </w:r>
      <w:r w:rsidR="00D97263" w:rsidRPr="007A0BCD">
        <w:rPr>
          <w:rFonts w:ascii="Times New Roman" w:hAnsi="Times New Roman" w:cs="Times New Roman"/>
          <w:sz w:val="24"/>
          <w:szCs w:val="24"/>
        </w:rPr>
        <w:t>, класс, отряд)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>; дети и родители; групп</w:t>
      </w:r>
      <w:r w:rsidR="00C8520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8 до 18 лет. </w:t>
      </w:r>
    </w:p>
    <w:p w:rsidR="009922AE" w:rsidRPr="007A0BCD" w:rsidRDefault="00386203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В систему региональных ООПТ Брянск</w:t>
      </w:r>
      <w:r w:rsidR="004E5263" w:rsidRPr="007A0BCD">
        <w:rPr>
          <w:rFonts w:ascii="Times New Roman" w:hAnsi="Times New Roman" w:cs="Times New Roman"/>
          <w:sz w:val="24"/>
          <w:szCs w:val="24"/>
        </w:rPr>
        <w:t>ой</w:t>
      </w:r>
      <w:r w:rsidRPr="007A0BCD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4E5263" w:rsidRPr="007A0BCD">
        <w:rPr>
          <w:rFonts w:ascii="Times New Roman" w:hAnsi="Times New Roman" w:cs="Times New Roman"/>
          <w:sz w:val="24"/>
          <w:szCs w:val="24"/>
        </w:rPr>
        <w:t>и</w:t>
      </w:r>
      <w:r w:rsidRPr="007A0BCD">
        <w:rPr>
          <w:rFonts w:ascii="Times New Roman" w:hAnsi="Times New Roman" w:cs="Times New Roman"/>
          <w:sz w:val="24"/>
          <w:szCs w:val="24"/>
        </w:rPr>
        <w:t xml:space="preserve"> </w:t>
      </w:r>
      <w:r w:rsidR="001547BA" w:rsidRPr="007A0BCD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7A0BCD">
        <w:rPr>
          <w:rFonts w:ascii="Times New Roman" w:hAnsi="Times New Roman" w:cs="Times New Roman"/>
          <w:sz w:val="24"/>
          <w:szCs w:val="24"/>
        </w:rPr>
        <w:t>128 территорий</w:t>
      </w:r>
      <w:r w:rsidR="00705511" w:rsidRPr="007A0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9F8" w:rsidRDefault="00F70BC8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Список</w:t>
      </w:r>
      <w:r w:rsidR="00705511" w:rsidRPr="007A0BCD">
        <w:rPr>
          <w:rFonts w:ascii="Times New Roman" w:hAnsi="Times New Roman" w:cs="Times New Roman"/>
          <w:sz w:val="24"/>
          <w:szCs w:val="24"/>
        </w:rPr>
        <w:t xml:space="preserve"> на сайте заповедника «Брянский лес</w:t>
      </w:r>
      <w:proofErr w:type="gramStart"/>
      <w:r w:rsidR="00705511" w:rsidRPr="007A0BCD">
        <w:rPr>
          <w:rFonts w:ascii="Times New Roman" w:hAnsi="Times New Roman" w:cs="Times New Roman"/>
          <w:sz w:val="24"/>
          <w:szCs w:val="24"/>
        </w:rPr>
        <w:t>»</w:t>
      </w:r>
      <w:r w:rsidR="00AD3559" w:rsidRPr="007A0BCD">
        <w:rPr>
          <w:rFonts w:ascii="Times New Roman" w:hAnsi="Times New Roman" w:cs="Times New Roman"/>
          <w:sz w:val="24"/>
          <w:szCs w:val="24"/>
        </w:rPr>
        <w:t>:</w:t>
      </w:r>
      <w:r w:rsidR="007501B1" w:rsidRPr="007A0BCD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AD3559" w:rsidRPr="007A0BC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www.bryanskyles.ru/upload/iblock/c7f/c7f682220f48d5915634b006a709ed4f.pdf</w:t>
        </w:r>
        <w:proofErr w:type="gramEnd"/>
      </w:hyperlink>
      <w:r w:rsidR="00386203" w:rsidRPr="007A0BCD">
        <w:rPr>
          <w:rFonts w:ascii="Times New Roman" w:hAnsi="Times New Roman" w:cs="Times New Roman"/>
          <w:sz w:val="24"/>
          <w:szCs w:val="24"/>
        </w:rPr>
        <w:t>.</w:t>
      </w:r>
      <w:r w:rsidR="00CE6477" w:rsidRPr="007A0B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52E1" w:rsidRPr="007A0BCD" w:rsidRDefault="00386203" w:rsidP="00684C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Вы можете посетить 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особо охраняемые природные территории, которые находятся 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 xml:space="preserve">неподалеку от места, где вы живёте.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>Узнайте, поч</w:t>
      </w:r>
      <w:r w:rsidR="00714026">
        <w:rPr>
          <w:rFonts w:ascii="Times New Roman" w:eastAsia="Times New Roman" w:hAnsi="Times New Roman" w:cs="Times New Roman"/>
          <w:sz w:val="24"/>
          <w:szCs w:val="24"/>
        </w:rPr>
        <w:t xml:space="preserve">ему эти территории имеют особое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>природоохранное, научное</w:t>
      </w:r>
      <w:r w:rsidR="00761099" w:rsidRPr="007A0BCD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A7598A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9F8">
        <w:rPr>
          <w:rFonts w:ascii="Times New Roman" w:eastAsia="Times New Roman" w:hAnsi="Times New Roman" w:cs="Times New Roman"/>
          <w:sz w:val="24"/>
          <w:szCs w:val="24"/>
        </w:rPr>
        <w:t xml:space="preserve">культурное 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>значение.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Посетите эту территорию. Опишите, по какому маршруту вы шли, что привлекло ваше внимание на пути, какие редкие растения вы увидели, каких животных встретили. Как обустроена описываемая территория</w:t>
      </w:r>
      <w:r w:rsidR="001547BA" w:rsidRPr="007A0B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достаточно ли установлено урн</w:t>
      </w:r>
      <w:r w:rsidR="005869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A0BCD">
        <w:rPr>
          <w:rFonts w:ascii="Times New Roman" w:eastAsia="Times New Roman" w:hAnsi="Times New Roman" w:cs="Times New Roman"/>
          <w:sz w:val="24"/>
          <w:szCs w:val="24"/>
        </w:rPr>
        <w:t>скамеек</w:t>
      </w:r>
      <w:r w:rsidR="005869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есть</w:t>
      </w:r>
      <w:proofErr w:type="gramEnd"/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ли информационные стенды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477" w:rsidRPr="007A0BCD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4E5263" w:rsidRPr="007A0BCD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сделать для этой территории, чтобы каждый посетитель ещё больше почувство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 xml:space="preserve">вал важность </w:t>
      </w:r>
      <w:r w:rsidR="00714026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>охраны.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45F5F" w:rsidRPr="007A0BCD" w:rsidRDefault="00145F5F" w:rsidP="0068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F5F" w:rsidRPr="007A0BCD" w:rsidRDefault="00145F5F" w:rsidP="00684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BCD">
        <w:rPr>
          <w:rFonts w:ascii="Times New Roman" w:hAnsi="Times New Roman" w:cs="Times New Roman"/>
          <w:b/>
          <w:sz w:val="24"/>
          <w:szCs w:val="24"/>
        </w:rPr>
        <w:t>2. Формат проведения конкурса</w:t>
      </w:r>
    </w:p>
    <w:p w:rsidR="00145F5F" w:rsidRPr="007A0BCD" w:rsidRDefault="00145F5F" w:rsidP="0068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F5F" w:rsidRPr="007A0BCD" w:rsidRDefault="00145F5F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Конкурс проходит в двух номинациях: </w:t>
      </w:r>
    </w:p>
    <w:p w:rsidR="00145F5F" w:rsidRPr="007A0BCD" w:rsidRDefault="00145F5F" w:rsidP="0068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F5F" w:rsidRPr="007A0BCD" w:rsidRDefault="00FC3C0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C01">
        <w:rPr>
          <w:rFonts w:ascii="Times New Roman" w:hAnsi="Times New Roman" w:cs="Times New Roman"/>
          <w:b/>
          <w:sz w:val="24"/>
          <w:szCs w:val="24"/>
        </w:rPr>
        <w:t>1.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 </w:t>
      </w:r>
      <w:r w:rsidR="00145F5F" w:rsidRPr="007A0BCD">
        <w:rPr>
          <w:rFonts w:ascii="Times New Roman" w:hAnsi="Times New Roman" w:cs="Times New Roman"/>
          <w:b/>
          <w:sz w:val="24"/>
          <w:szCs w:val="24"/>
        </w:rPr>
        <w:t>«Помощь заповедной территории».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 В данной номинации могут быть представлены проекты, направленные на любую помощь от участников конкурса (с привлечением сторонних граждан) для региональной ООПТ, не нарушающую действующий режим ООПТ: установка информационных аншлагов, уборка мусора</w:t>
      </w:r>
      <w:r w:rsidR="00714026">
        <w:rPr>
          <w:rFonts w:ascii="Times New Roman" w:hAnsi="Times New Roman" w:cs="Times New Roman"/>
          <w:sz w:val="24"/>
          <w:szCs w:val="24"/>
        </w:rPr>
        <w:t>.</w:t>
      </w:r>
    </w:p>
    <w:p w:rsidR="00145F5F" w:rsidRPr="007A0BCD" w:rsidRDefault="00FC3C0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C0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 </w:t>
      </w:r>
      <w:r w:rsidR="00145F5F" w:rsidRPr="007A0BCD">
        <w:rPr>
          <w:rFonts w:ascii="Times New Roman" w:hAnsi="Times New Roman" w:cs="Times New Roman"/>
          <w:b/>
          <w:sz w:val="24"/>
          <w:szCs w:val="24"/>
        </w:rPr>
        <w:t>«История и современность заповедной территории»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. В данной номинации могут быть представлены проекты (фильм, лекция, презентация, </w:t>
      </w:r>
      <w:r w:rsidR="00E96D19">
        <w:rPr>
          <w:rFonts w:ascii="Times New Roman" w:hAnsi="Times New Roman" w:cs="Times New Roman"/>
          <w:sz w:val="24"/>
          <w:szCs w:val="24"/>
        </w:rPr>
        <w:t>брошюра, буклет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 и другие формы), раскрывающие историю создания ООПТ, современное состояние ООПТ, истории людей, связанных делом охраны и изучения конкретной заповедной территории. </w:t>
      </w:r>
    </w:p>
    <w:p w:rsidR="00145F5F" w:rsidRPr="007A0BCD" w:rsidRDefault="00145F5F" w:rsidP="0068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2E1" w:rsidRPr="007A0BCD" w:rsidRDefault="00145F5F" w:rsidP="00684C8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352E1" w:rsidRPr="007A0BCD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Сроки проведения конкурса</w:t>
      </w:r>
      <w:r w:rsidRPr="007A0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7A0BCD">
        <w:rPr>
          <w:rStyle w:val="a6"/>
          <w:rFonts w:ascii="Times New Roman" w:hAnsi="Times New Roman" w:cs="Times New Roman"/>
          <w:sz w:val="24"/>
          <w:szCs w:val="24"/>
        </w:rPr>
        <w:t>требования к оформлению работ</w:t>
      </w:r>
    </w:p>
    <w:p w:rsidR="00A352E1" w:rsidRPr="007A0BCD" w:rsidRDefault="00C311AD" w:rsidP="00684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A352E1" w:rsidRPr="007A0BCD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A352E1" w:rsidRPr="007A0BCD">
        <w:rPr>
          <w:rFonts w:ascii="Times New Roman" w:eastAsia="Times New Roman" w:hAnsi="Times New Roman" w:cs="Times New Roman"/>
          <w:b/>
          <w:sz w:val="24"/>
          <w:szCs w:val="24"/>
        </w:rPr>
        <w:t>с 0</w:t>
      </w:r>
      <w:r w:rsidR="00E36D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52E1" w:rsidRPr="007A0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2B5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="003E0DC9" w:rsidRPr="007A0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2E1" w:rsidRPr="007A0BC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E0DC9" w:rsidRPr="007A0BC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0144F" w:rsidRPr="007A0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2E1" w:rsidRPr="007A0BCD">
        <w:rPr>
          <w:rFonts w:ascii="Times New Roman" w:eastAsia="Times New Roman" w:hAnsi="Times New Roman" w:cs="Times New Roman"/>
          <w:b/>
          <w:sz w:val="24"/>
          <w:szCs w:val="24"/>
        </w:rPr>
        <w:t>г. по</w:t>
      </w:r>
      <w:r w:rsidR="00E36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2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6D3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45F5F" w:rsidRPr="007A0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D36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A352E1" w:rsidRPr="007A0BCD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36D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352E1" w:rsidRPr="007A0BC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A352E1" w:rsidRPr="007A0BCD">
        <w:rPr>
          <w:rFonts w:ascii="Times New Roman" w:eastAsia="Times New Roman" w:hAnsi="Times New Roman" w:cs="Times New Roman"/>
          <w:sz w:val="24"/>
          <w:szCs w:val="24"/>
        </w:rPr>
        <w:t xml:space="preserve"> и включает следующие этапы:</w:t>
      </w:r>
    </w:p>
    <w:p w:rsidR="00A352E1" w:rsidRPr="007A0BCD" w:rsidRDefault="00A352E1" w:rsidP="00684C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приём работ 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>организатором с 1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2E1" w:rsidRPr="007A0BCD" w:rsidRDefault="00A352E1" w:rsidP="00684C8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0BCD">
        <w:rPr>
          <w:rFonts w:ascii="Times New Roman" w:eastAsia="Times New Roman" w:hAnsi="Times New Roman" w:cs="Times New Roman"/>
          <w:sz w:val="24"/>
          <w:szCs w:val="24"/>
        </w:rPr>
        <w:t>подведение</w:t>
      </w:r>
      <w:proofErr w:type="gramEnd"/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итогов, награждение победителей с 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7A0BCD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45F5F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E0DC9" w:rsidRPr="007A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42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7263" w:rsidRPr="007A0BC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E2553" w:rsidRPr="007A0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2E1" w:rsidRPr="00862FC1" w:rsidRDefault="00A352E1" w:rsidP="00684C87">
      <w:pPr>
        <w:pStyle w:val="a5"/>
        <w:rPr>
          <w:i/>
        </w:rPr>
      </w:pPr>
      <w:r w:rsidRPr="00862FC1">
        <w:rPr>
          <w:i/>
        </w:rPr>
        <w:t>Работы отправленные после указанных сроков не рассматриваются.</w:t>
      </w:r>
    </w:p>
    <w:p w:rsidR="004A266E" w:rsidRPr="000679EA" w:rsidRDefault="000679EA" w:rsidP="00684C87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0679EA">
        <w:rPr>
          <w:rStyle w:val="a6"/>
          <w:rFonts w:ascii="Times New Roman" w:hAnsi="Times New Roman" w:cs="Times New Roman"/>
          <w:sz w:val="24"/>
          <w:szCs w:val="24"/>
        </w:rPr>
        <w:t xml:space="preserve">4. </w:t>
      </w:r>
      <w:r w:rsidR="00A352E1" w:rsidRPr="000679EA">
        <w:rPr>
          <w:rStyle w:val="a6"/>
          <w:rFonts w:ascii="Times New Roman" w:hAnsi="Times New Roman" w:cs="Times New Roman"/>
          <w:sz w:val="24"/>
          <w:szCs w:val="24"/>
        </w:rPr>
        <w:t>Требования к оформлению работ</w:t>
      </w:r>
      <w:r w:rsidR="00145F5F" w:rsidRPr="000679EA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</w:p>
    <w:p w:rsidR="00145F5F" w:rsidRPr="007A0BCD" w:rsidRDefault="00145F5F" w:rsidP="00684C87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F856E0" w:rsidRPr="007A0BCD" w:rsidRDefault="00913ECB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Участие может быть индивидуальным или совместным.</w:t>
      </w:r>
    </w:p>
    <w:p w:rsidR="00145F5F" w:rsidRPr="007A0BCD" w:rsidRDefault="00041603" w:rsidP="0068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Работ</w:t>
      </w:r>
      <w:r w:rsidR="00F856E0"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>а</w:t>
      </w:r>
      <w:r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5F5F"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>должна</w:t>
      </w:r>
      <w:r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быть оформлен</w:t>
      </w:r>
      <w:r w:rsidR="00F856E0"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>а</w:t>
      </w:r>
      <w:r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 электронном </w:t>
      </w:r>
      <w:r w:rsidR="00145F5F" w:rsidRPr="007A0BCD">
        <w:rPr>
          <w:rStyle w:val="a6"/>
          <w:rFonts w:ascii="Times New Roman" w:hAnsi="Times New Roman" w:cs="Times New Roman"/>
          <w:b w:val="0"/>
          <w:sz w:val="24"/>
          <w:szCs w:val="24"/>
        </w:rPr>
        <w:t>виде в формате презентации с количеством слайдов не более 20.  Р</w:t>
      </w:r>
      <w:r w:rsidR="000E2553" w:rsidRPr="007A0BCD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A352E1" w:rsidRPr="007A0BCD">
        <w:rPr>
          <w:rFonts w:ascii="Times New Roman" w:hAnsi="Times New Roman" w:cs="Times New Roman"/>
          <w:sz w:val="24"/>
          <w:szCs w:val="24"/>
        </w:rPr>
        <w:t>сопровожда</w:t>
      </w:r>
      <w:r w:rsidR="00525F77" w:rsidRPr="007A0BCD">
        <w:rPr>
          <w:rFonts w:ascii="Times New Roman" w:hAnsi="Times New Roman" w:cs="Times New Roman"/>
          <w:sz w:val="24"/>
          <w:szCs w:val="24"/>
        </w:rPr>
        <w:t>е</w:t>
      </w:r>
      <w:r w:rsidR="00A352E1" w:rsidRPr="007A0BCD">
        <w:rPr>
          <w:rFonts w:ascii="Times New Roman" w:hAnsi="Times New Roman" w:cs="Times New Roman"/>
          <w:sz w:val="24"/>
          <w:szCs w:val="24"/>
        </w:rPr>
        <w:t xml:space="preserve">тся 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Анкетой участника (группы участников). </w:t>
      </w:r>
      <w:r w:rsidR="007A0BCD" w:rsidRPr="007A0BCD">
        <w:rPr>
          <w:rFonts w:ascii="Times New Roman" w:hAnsi="Times New Roman" w:cs="Times New Roman"/>
          <w:sz w:val="24"/>
          <w:szCs w:val="24"/>
        </w:rPr>
        <w:t xml:space="preserve">В случае, если указанная информация в Анкетах обозначена не полностью, работы к рассмотрению не принимаются.  </w:t>
      </w:r>
    </w:p>
    <w:p w:rsidR="00145F5F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Анкета включает: </w:t>
      </w:r>
      <w:r w:rsidRPr="007A0BCD">
        <w:rPr>
          <w:rFonts w:ascii="Times New Roman" w:hAnsi="Times New Roman" w:cs="Times New Roman"/>
          <w:sz w:val="24"/>
          <w:szCs w:val="24"/>
        </w:rPr>
        <w:br/>
        <w:t>• назван</w:t>
      </w:r>
      <w:r w:rsidR="00041603" w:rsidRPr="007A0BCD">
        <w:rPr>
          <w:rFonts w:ascii="Times New Roman" w:hAnsi="Times New Roman" w:cs="Times New Roman"/>
          <w:sz w:val="24"/>
          <w:szCs w:val="24"/>
        </w:rPr>
        <w:t xml:space="preserve">ие </w:t>
      </w:r>
      <w:r w:rsidR="00714026">
        <w:rPr>
          <w:rFonts w:ascii="Times New Roman" w:hAnsi="Times New Roman" w:cs="Times New Roman"/>
          <w:sz w:val="24"/>
          <w:szCs w:val="24"/>
        </w:rPr>
        <w:t>конкурса</w:t>
      </w:r>
      <w:r w:rsidR="00041603" w:rsidRPr="007A0BCD">
        <w:rPr>
          <w:rFonts w:ascii="Times New Roman" w:hAnsi="Times New Roman" w:cs="Times New Roman"/>
          <w:sz w:val="24"/>
          <w:szCs w:val="24"/>
        </w:rPr>
        <w:t xml:space="preserve">, </w:t>
      </w:r>
      <w:r w:rsidR="00D8229C">
        <w:rPr>
          <w:rFonts w:ascii="Times New Roman" w:hAnsi="Times New Roman" w:cs="Times New Roman"/>
          <w:sz w:val="24"/>
          <w:szCs w:val="24"/>
        </w:rPr>
        <w:t>номинация,</w:t>
      </w:r>
      <w:r w:rsidR="00D8229C" w:rsidRPr="007A0BCD">
        <w:rPr>
          <w:rFonts w:ascii="Times New Roman" w:hAnsi="Times New Roman" w:cs="Times New Roman"/>
          <w:sz w:val="24"/>
          <w:szCs w:val="24"/>
        </w:rPr>
        <w:t xml:space="preserve"> </w:t>
      </w:r>
      <w:r w:rsidR="00041603" w:rsidRPr="007A0BCD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0E2553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• ФИО участника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 (участников)</w:t>
      </w:r>
      <w:r w:rsidRPr="007A0BCD">
        <w:rPr>
          <w:rFonts w:ascii="Times New Roman" w:hAnsi="Times New Roman" w:cs="Times New Roman"/>
          <w:sz w:val="24"/>
          <w:szCs w:val="24"/>
        </w:rPr>
        <w:t xml:space="preserve"> (полностью); </w:t>
      </w:r>
      <w:r w:rsidRPr="007A0BCD">
        <w:rPr>
          <w:rFonts w:ascii="Times New Roman" w:hAnsi="Times New Roman" w:cs="Times New Roman"/>
          <w:sz w:val="24"/>
          <w:szCs w:val="24"/>
        </w:rPr>
        <w:br/>
        <w:t>• возраст участника</w:t>
      </w:r>
      <w:r w:rsidR="00145F5F" w:rsidRPr="007A0BCD">
        <w:rPr>
          <w:rFonts w:ascii="Times New Roman" w:hAnsi="Times New Roman" w:cs="Times New Roman"/>
          <w:sz w:val="24"/>
          <w:szCs w:val="24"/>
        </w:rPr>
        <w:t xml:space="preserve"> (участников</w:t>
      </w:r>
      <w:proofErr w:type="gramStart"/>
      <w:r w:rsidR="00145F5F" w:rsidRPr="007A0BCD">
        <w:rPr>
          <w:rFonts w:ascii="Times New Roman" w:hAnsi="Times New Roman" w:cs="Times New Roman"/>
          <w:sz w:val="24"/>
          <w:szCs w:val="24"/>
        </w:rPr>
        <w:t>)</w:t>
      </w:r>
      <w:r w:rsidRPr="007A0BCD">
        <w:rPr>
          <w:rFonts w:ascii="Times New Roman" w:hAnsi="Times New Roman" w:cs="Times New Roman"/>
          <w:sz w:val="24"/>
          <w:szCs w:val="24"/>
        </w:rPr>
        <w:t>;</w:t>
      </w:r>
      <w:r w:rsidRPr="007A0BCD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7A0BCD">
        <w:rPr>
          <w:rFonts w:ascii="Times New Roman" w:hAnsi="Times New Roman" w:cs="Times New Roman"/>
          <w:sz w:val="24"/>
          <w:szCs w:val="24"/>
        </w:rPr>
        <w:t xml:space="preserve"> полное название образовательного учреждения; </w:t>
      </w:r>
      <w:r w:rsidRPr="007A0BCD">
        <w:rPr>
          <w:rFonts w:ascii="Times New Roman" w:hAnsi="Times New Roman" w:cs="Times New Roman"/>
          <w:sz w:val="24"/>
          <w:szCs w:val="24"/>
        </w:rPr>
        <w:br/>
        <w:t xml:space="preserve">• полный почтовый адрес образовательного учреждения </w:t>
      </w:r>
      <w:r w:rsidR="000E2553" w:rsidRPr="007A0BCD">
        <w:rPr>
          <w:rFonts w:ascii="Times New Roman" w:hAnsi="Times New Roman" w:cs="Times New Roman"/>
          <w:sz w:val="24"/>
          <w:szCs w:val="24"/>
        </w:rPr>
        <w:t xml:space="preserve">или домашний. </w:t>
      </w:r>
    </w:p>
    <w:p w:rsidR="00A352E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• </w:t>
      </w:r>
      <w:r w:rsidR="004A6B7C" w:rsidRPr="007A0BCD">
        <w:rPr>
          <w:rFonts w:ascii="Times New Roman" w:hAnsi="Times New Roman" w:cs="Times New Roman"/>
          <w:sz w:val="24"/>
          <w:szCs w:val="24"/>
        </w:rPr>
        <w:t xml:space="preserve">ФИО руководителя работы, номер </w:t>
      </w:r>
      <w:r w:rsidRPr="007A0BCD">
        <w:rPr>
          <w:rFonts w:ascii="Times New Roman" w:hAnsi="Times New Roman" w:cs="Times New Roman"/>
          <w:sz w:val="24"/>
          <w:szCs w:val="24"/>
        </w:rPr>
        <w:t xml:space="preserve">его мобильного телефона. </w:t>
      </w:r>
    </w:p>
    <w:p w:rsidR="00A352E1" w:rsidRPr="007A0BCD" w:rsidRDefault="00D57BE6" w:rsidP="00684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352E1" w:rsidRPr="007A0BCD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итогов, награждение</w:t>
      </w:r>
    </w:p>
    <w:p w:rsidR="00A352E1" w:rsidRPr="007A0BCD" w:rsidRDefault="00A352E1" w:rsidP="00684C87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4.1. Авторы лучших работ награждаются дипломами победителей и подарками от </w:t>
      </w:r>
      <w:r w:rsidR="00BD47EB" w:rsidRPr="007A0BCD">
        <w:rPr>
          <w:rFonts w:ascii="Times New Roman" w:hAnsi="Times New Roman" w:cs="Times New Roman"/>
          <w:sz w:val="24"/>
          <w:szCs w:val="24"/>
        </w:rPr>
        <w:t>организатора</w:t>
      </w:r>
      <w:r w:rsidRPr="007A0BCD">
        <w:rPr>
          <w:rFonts w:ascii="Times New Roman" w:hAnsi="Times New Roman" w:cs="Times New Roman"/>
          <w:sz w:val="24"/>
          <w:szCs w:val="24"/>
        </w:rPr>
        <w:t>.</w:t>
      </w:r>
      <w:r w:rsidRPr="007A0BCD">
        <w:rPr>
          <w:rFonts w:ascii="Times New Roman" w:hAnsi="Times New Roman" w:cs="Times New Roman"/>
          <w:sz w:val="24"/>
          <w:szCs w:val="24"/>
        </w:rPr>
        <w:br/>
        <w:t xml:space="preserve">4.2. Итоги и условия проведения </w:t>
      </w:r>
      <w:r w:rsidR="00BD47EB" w:rsidRPr="007A0BC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7A0BCD">
        <w:rPr>
          <w:rFonts w:ascii="Times New Roman" w:hAnsi="Times New Roman" w:cs="Times New Roman"/>
          <w:sz w:val="24"/>
          <w:szCs w:val="24"/>
        </w:rPr>
        <w:t xml:space="preserve">публикуются на сайте заповедника «Брянский лес» www.bryansky-les.ru. </w:t>
      </w:r>
      <w:r w:rsidRPr="007A0BCD">
        <w:rPr>
          <w:rFonts w:ascii="Times New Roman" w:hAnsi="Times New Roman" w:cs="Times New Roman"/>
          <w:sz w:val="24"/>
          <w:szCs w:val="24"/>
        </w:rPr>
        <w:br/>
        <w:t xml:space="preserve">4.3. Представленные работы могут в дальнейшем использоваться </w:t>
      </w:r>
      <w:r w:rsidR="00BD47EB" w:rsidRPr="007A0BCD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7A0BCD">
        <w:rPr>
          <w:rFonts w:ascii="Times New Roman" w:hAnsi="Times New Roman" w:cs="Times New Roman"/>
          <w:sz w:val="24"/>
          <w:szCs w:val="24"/>
        </w:rPr>
        <w:t xml:space="preserve"> в </w:t>
      </w:r>
      <w:r w:rsidRPr="007A0BCD">
        <w:rPr>
          <w:rStyle w:val="nobr"/>
          <w:rFonts w:ascii="Times New Roman" w:hAnsi="Times New Roman" w:cs="Times New Roman"/>
          <w:sz w:val="24"/>
          <w:szCs w:val="24"/>
        </w:rPr>
        <w:t>эколого-просветительских</w:t>
      </w:r>
      <w:r w:rsidRPr="007A0BCD">
        <w:rPr>
          <w:rFonts w:ascii="Times New Roman" w:hAnsi="Times New Roman" w:cs="Times New Roman"/>
          <w:sz w:val="24"/>
          <w:szCs w:val="24"/>
        </w:rPr>
        <w:t xml:space="preserve"> целях.</w:t>
      </w:r>
    </w:p>
    <w:p w:rsidR="000374B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4</w:t>
      </w:r>
      <w:r w:rsidR="001574C8" w:rsidRPr="007A0BCD">
        <w:rPr>
          <w:rFonts w:ascii="Times New Roman" w:hAnsi="Times New Roman" w:cs="Times New Roman"/>
          <w:sz w:val="24"/>
          <w:szCs w:val="24"/>
        </w:rPr>
        <w:t>.</w:t>
      </w:r>
      <w:r w:rsidR="000374B1" w:rsidRPr="007A0BCD">
        <w:rPr>
          <w:rFonts w:ascii="Times New Roman" w:hAnsi="Times New Roman" w:cs="Times New Roman"/>
          <w:sz w:val="24"/>
          <w:szCs w:val="24"/>
        </w:rPr>
        <w:t>4</w:t>
      </w:r>
      <w:r w:rsidRPr="007A0BCD">
        <w:rPr>
          <w:rFonts w:ascii="Times New Roman" w:hAnsi="Times New Roman" w:cs="Times New Roman"/>
          <w:sz w:val="24"/>
          <w:szCs w:val="24"/>
        </w:rPr>
        <w:t>. Предоставленные работы не </w:t>
      </w:r>
      <w:r w:rsidR="005B1E29" w:rsidRPr="007A0BCD">
        <w:rPr>
          <w:rFonts w:ascii="Times New Roman" w:hAnsi="Times New Roman" w:cs="Times New Roman"/>
          <w:sz w:val="24"/>
          <w:szCs w:val="24"/>
        </w:rPr>
        <w:t>рецензируются и не возвращаются;</w:t>
      </w:r>
    </w:p>
    <w:p w:rsidR="00A352E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4.</w:t>
      </w:r>
      <w:r w:rsidR="000374B1" w:rsidRPr="007A0BCD">
        <w:rPr>
          <w:rFonts w:ascii="Times New Roman" w:hAnsi="Times New Roman" w:cs="Times New Roman"/>
          <w:sz w:val="24"/>
          <w:szCs w:val="24"/>
        </w:rPr>
        <w:t>5</w:t>
      </w:r>
      <w:r w:rsidRPr="007A0BCD">
        <w:rPr>
          <w:rStyle w:val="nobr"/>
          <w:rFonts w:ascii="Times New Roman" w:hAnsi="Times New Roman" w:cs="Times New Roman"/>
          <w:sz w:val="24"/>
          <w:szCs w:val="24"/>
        </w:rPr>
        <w:t>.</w:t>
      </w:r>
      <w:r w:rsidRPr="007A0BCD">
        <w:rPr>
          <w:rFonts w:ascii="Times New Roman" w:hAnsi="Times New Roman" w:cs="Times New Roman"/>
          <w:sz w:val="24"/>
          <w:szCs w:val="24"/>
        </w:rPr>
        <w:t xml:space="preserve"> Предоставленные работы должны соответствовать заявленной теме, цели и задачам данного Положения.</w:t>
      </w:r>
    </w:p>
    <w:p w:rsidR="00A352E1" w:rsidRPr="007A0BCD" w:rsidRDefault="00A352E1" w:rsidP="00684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E1" w:rsidRPr="007A0BCD" w:rsidRDefault="00D57BE6" w:rsidP="00684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352E1" w:rsidRPr="007A0BCD">
        <w:rPr>
          <w:rFonts w:ascii="Times New Roman" w:hAnsi="Times New Roman" w:cs="Times New Roman"/>
          <w:b/>
          <w:sz w:val="24"/>
          <w:szCs w:val="24"/>
        </w:rPr>
        <w:t xml:space="preserve">. Жюри </w:t>
      </w:r>
      <w:r w:rsidR="00D8229C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145F5F" w:rsidRPr="007A0BCD" w:rsidRDefault="00145F5F" w:rsidP="00684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E1" w:rsidRPr="007A0BCD" w:rsidRDefault="00A352E1" w:rsidP="0068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Жюри </w:t>
      </w:r>
      <w:r w:rsidR="0052139E" w:rsidRPr="007A0BCD">
        <w:rPr>
          <w:rFonts w:ascii="Times New Roman" w:hAnsi="Times New Roman" w:cs="Times New Roman"/>
          <w:sz w:val="24"/>
          <w:szCs w:val="24"/>
        </w:rPr>
        <w:t>Кон</w:t>
      </w:r>
      <w:r w:rsidR="005A0158" w:rsidRPr="007A0BCD">
        <w:rPr>
          <w:rFonts w:ascii="Times New Roman" w:hAnsi="Times New Roman" w:cs="Times New Roman"/>
          <w:sz w:val="24"/>
          <w:szCs w:val="24"/>
        </w:rPr>
        <w:t>к</w:t>
      </w:r>
      <w:r w:rsidR="0052139E" w:rsidRPr="007A0BCD">
        <w:rPr>
          <w:rFonts w:ascii="Times New Roman" w:hAnsi="Times New Roman" w:cs="Times New Roman"/>
          <w:sz w:val="24"/>
          <w:szCs w:val="24"/>
        </w:rPr>
        <w:t>урса</w:t>
      </w:r>
      <w:r w:rsidRPr="007A0BCD">
        <w:rPr>
          <w:rFonts w:ascii="Times New Roman" w:hAnsi="Times New Roman" w:cs="Times New Roman"/>
          <w:sz w:val="24"/>
          <w:szCs w:val="24"/>
        </w:rPr>
        <w:t xml:space="preserve"> «</w:t>
      </w:r>
      <w:r w:rsidR="00145F5F" w:rsidRPr="007A0BCD">
        <w:rPr>
          <w:rFonts w:ascii="Times New Roman" w:hAnsi="Times New Roman" w:cs="Times New Roman"/>
          <w:sz w:val="24"/>
          <w:szCs w:val="24"/>
        </w:rPr>
        <w:t>Заповедные территории Брянщины</w:t>
      </w:r>
      <w:r w:rsidRPr="007A0BCD">
        <w:rPr>
          <w:rFonts w:ascii="Times New Roman" w:hAnsi="Times New Roman" w:cs="Times New Roman"/>
          <w:sz w:val="24"/>
          <w:szCs w:val="24"/>
        </w:rPr>
        <w:t xml:space="preserve">» (сотрудники ФГБУ «Государственный заповедник «Брянский лес» и представители других организаций по приглашению Организатора) оценивает работы участников </w:t>
      </w:r>
      <w:r w:rsidR="0052139E" w:rsidRPr="007A0BCD">
        <w:rPr>
          <w:rFonts w:ascii="Times New Roman" w:hAnsi="Times New Roman" w:cs="Times New Roman"/>
          <w:sz w:val="24"/>
          <w:szCs w:val="24"/>
        </w:rPr>
        <w:t>Конкурса</w:t>
      </w:r>
      <w:r w:rsidRPr="007A0BCD">
        <w:rPr>
          <w:rFonts w:ascii="Times New Roman" w:hAnsi="Times New Roman" w:cs="Times New Roman"/>
          <w:sz w:val="24"/>
          <w:szCs w:val="24"/>
        </w:rPr>
        <w:t xml:space="preserve">, определяет победителей и призёров, представляет итоговый протокол. </w:t>
      </w:r>
    </w:p>
    <w:p w:rsidR="000374B1" w:rsidRPr="007A0BCD" w:rsidRDefault="00A352E1" w:rsidP="00684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Формат мероприятия не предполагает проведение апелляций. </w:t>
      </w:r>
    </w:p>
    <w:p w:rsidR="00A352E1" w:rsidRPr="007A0BCD" w:rsidRDefault="00A352E1" w:rsidP="00684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C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жюри закрытое. Решение жюри являются окончательным и обсуждению не подлежит. Присланные </w:t>
      </w:r>
      <w:r w:rsidRPr="007A0BC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работы не рецензируются и не возвращаются. </w:t>
      </w:r>
      <w:r w:rsidRPr="007A0B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Организатор </w:t>
      </w:r>
      <w:r w:rsidR="0052139E" w:rsidRPr="007A0BC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Конкурса</w:t>
      </w:r>
      <w:r w:rsidRPr="007A0BC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оставляют за собой право на публикацию от</w:t>
      </w:r>
      <w:r w:rsidRPr="007A0BC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дельных работ в рекламных целях с указанием автора, но без выплаты </w:t>
      </w:r>
      <w:r w:rsidRPr="007A0B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гонорара. </w:t>
      </w:r>
      <w:r w:rsidRPr="007A0BC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Заявки и работы, представленные позже указанного строка и оформленные не в соответствии с Положением, не рассматриваются. </w:t>
      </w:r>
      <w:r w:rsidR="00145F5F" w:rsidRPr="007A0BCD">
        <w:rPr>
          <w:rFonts w:ascii="Times New Roman" w:hAnsi="Times New Roman" w:cs="Times New Roman"/>
          <w:sz w:val="24"/>
          <w:szCs w:val="24"/>
        </w:rPr>
        <w:t>В</w:t>
      </w:r>
      <w:r w:rsidR="00145F5F" w:rsidRPr="007A0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BCD">
        <w:rPr>
          <w:rFonts w:ascii="Times New Roman" w:hAnsi="Times New Roman" w:cs="Times New Roman"/>
          <w:color w:val="000000"/>
          <w:sz w:val="24"/>
          <w:szCs w:val="24"/>
        </w:rPr>
        <w:t xml:space="preserve">случае, если участники, педагоги или сопровождающие лица, ведут себя некорректно по отношению к членам </w:t>
      </w:r>
      <w:r w:rsidR="0052139E" w:rsidRPr="007A0BCD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A0BCD">
        <w:rPr>
          <w:rFonts w:ascii="Times New Roman" w:hAnsi="Times New Roman" w:cs="Times New Roman"/>
          <w:color w:val="000000"/>
          <w:sz w:val="24"/>
          <w:szCs w:val="24"/>
        </w:rPr>
        <w:t xml:space="preserve">юри или организаторам, они снимаются с участия </w:t>
      </w:r>
      <w:r w:rsidR="00D57BE6">
        <w:rPr>
          <w:rFonts w:ascii="Times New Roman" w:hAnsi="Times New Roman" w:cs="Times New Roman"/>
          <w:color w:val="000000"/>
          <w:sz w:val="24"/>
          <w:szCs w:val="24"/>
        </w:rPr>
        <w:t>в конкурсе</w:t>
      </w:r>
      <w:r w:rsidRPr="007A0B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2E1" w:rsidRPr="007A0BCD" w:rsidRDefault="00A352E1" w:rsidP="00684C87">
      <w:pPr>
        <w:tabs>
          <w:tab w:val="left" w:pos="93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52E1" w:rsidRPr="007A0BCD" w:rsidRDefault="00D57BE6" w:rsidP="0068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352E1" w:rsidRPr="007A0BCD">
        <w:rPr>
          <w:rFonts w:ascii="Times New Roman" w:hAnsi="Times New Roman" w:cs="Times New Roman"/>
          <w:b/>
          <w:sz w:val="24"/>
          <w:szCs w:val="24"/>
        </w:rPr>
        <w:t>. Критерии оценки:</w:t>
      </w:r>
      <w:r w:rsidR="00A6501A" w:rsidRPr="007A0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5F" w:rsidRPr="007A0BCD" w:rsidRDefault="00145F5F" w:rsidP="0068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6C" w:rsidRPr="007A0BCD" w:rsidRDefault="00DE556C" w:rsidP="00684C87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Четкость формулировки темы, её актуальность.</w:t>
      </w:r>
    </w:p>
    <w:p w:rsidR="00A6501A" w:rsidRPr="007A0BCD" w:rsidRDefault="00A6501A" w:rsidP="00684C87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Творчество и аргументированная точка зрения автора, самостоятельные оценки и суждения.</w:t>
      </w:r>
    </w:p>
    <w:p w:rsidR="00A6501A" w:rsidRPr="007A0BCD" w:rsidRDefault="00A6501A" w:rsidP="00684C87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Наличие обоснованных выводов.</w:t>
      </w:r>
    </w:p>
    <w:p w:rsidR="00A6501A" w:rsidRPr="007A0BCD" w:rsidRDefault="00A6501A" w:rsidP="00684C87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Стиль, язык изложения материала (ясность, образность, лаконичность, лексика, грамматика).</w:t>
      </w:r>
    </w:p>
    <w:p w:rsidR="00A6501A" w:rsidRPr="007A0BCD" w:rsidRDefault="00A6501A" w:rsidP="00684C87">
      <w:pPr>
        <w:pStyle w:val="a3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 xml:space="preserve">Оформление работы. </w:t>
      </w:r>
    </w:p>
    <w:p w:rsidR="00A6501A" w:rsidRPr="007A0BCD" w:rsidRDefault="00A6501A" w:rsidP="0068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sz w:val="24"/>
          <w:szCs w:val="24"/>
        </w:rPr>
        <w:t>Оценка работ проводится по 5-бальной сист</w:t>
      </w:r>
      <w:r w:rsidR="007A0BCD" w:rsidRPr="007A0BCD">
        <w:rPr>
          <w:rFonts w:ascii="Times New Roman" w:hAnsi="Times New Roman" w:cs="Times New Roman"/>
          <w:sz w:val="24"/>
          <w:szCs w:val="24"/>
        </w:rPr>
        <w:t xml:space="preserve">еме с учётом выполнения условий </w:t>
      </w:r>
      <w:r w:rsidRPr="007A0BCD">
        <w:rPr>
          <w:rFonts w:ascii="Times New Roman" w:hAnsi="Times New Roman" w:cs="Times New Roman"/>
          <w:sz w:val="24"/>
          <w:szCs w:val="24"/>
        </w:rPr>
        <w:t>Положения.</w:t>
      </w:r>
    </w:p>
    <w:p w:rsidR="00A352E1" w:rsidRPr="007A0BCD" w:rsidRDefault="00A352E1" w:rsidP="0068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2E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BCD">
        <w:rPr>
          <w:rFonts w:ascii="Times New Roman" w:hAnsi="Times New Roman" w:cs="Times New Roman"/>
          <w:b/>
          <w:sz w:val="24"/>
          <w:szCs w:val="24"/>
        </w:rPr>
        <w:t xml:space="preserve">Работы для участия в </w:t>
      </w:r>
      <w:r w:rsidR="00D8229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7A0BCD">
        <w:rPr>
          <w:rFonts w:ascii="Times New Roman" w:hAnsi="Times New Roman" w:cs="Times New Roman"/>
          <w:b/>
          <w:sz w:val="24"/>
          <w:szCs w:val="24"/>
        </w:rPr>
        <w:t xml:space="preserve"> необходимо присылать по адресу: </w:t>
      </w:r>
      <w:r w:rsidRPr="007A0BCD">
        <w:rPr>
          <w:rFonts w:ascii="Times New Roman" w:hAnsi="Times New Roman" w:cs="Times New Roman"/>
          <w:sz w:val="24"/>
          <w:szCs w:val="24"/>
        </w:rPr>
        <w:br/>
        <w:t xml:space="preserve">242180, Россия, Брянская обл., </w:t>
      </w:r>
      <w:proofErr w:type="spellStart"/>
      <w:r w:rsidRPr="007A0BCD">
        <w:rPr>
          <w:rFonts w:ascii="Times New Roman" w:hAnsi="Times New Roman" w:cs="Times New Roman"/>
          <w:sz w:val="24"/>
          <w:szCs w:val="24"/>
        </w:rPr>
        <w:t>Суземский</w:t>
      </w:r>
      <w:proofErr w:type="spellEnd"/>
      <w:r w:rsidRPr="007A0BCD">
        <w:rPr>
          <w:rFonts w:ascii="Times New Roman" w:hAnsi="Times New Roman" w:cs="Times New Roman"/>
          <w:sz w:val="24"/>
          <w:szCs w:val="24"/>
        </w:rPr>
        <w:t xml:space="preserve"> р-н, ст. </w:t>
      </w:r>
      <w:proofErr w:type="spellStart"/>
      <w:r w:rsidRPr="007A0BCD">
        <w:rPr>
          <w:rFonts w:ascii="Times New Roman" w:hAnsi="Times New Roman" w:cs="Times New Roman"/>
          <w:sz w:val="24"/>
          <w:szCs w:val="24"/>
        </w:rPr>
        <w:t>Нерусса</w:t>
      </w:r>
      <w:proofErr w:type="spellEnd"/>
      <w:r w:rsidRPr="007A0BCD">
        <w:rPr>
          <w:rFonts w:ascii="Times New Roman" w:hAnsi="Times New Roman" w:cs="Times New Roman"/>
          <w:sz w:val="24"/>
          <w:szCs w:val="24"/>
        </w:rPr>
        <w:t xml:space="preserve">, ул. Заповедная д. 2, заповедник «Брянский лес» </w:t>
      </w:r>
      <w:r w:rsidR="003079EC" w:rsidRPr="007A0BCD">
        <w:rPr>
          <w:rFonts w:ascii="Times New Roman" w:hAnsi="Times New Roman" w:cs="Times New Roman"/>
          <w:sz w:val="24"/>
          <w:szCs w:val="24"/>
        </w:rPr>
        <w:t>или по эл</w:t>
      </w:r>
      <w:proofErr w:type="gramStart"/>
      <w:r w:rsidR="003079EC" w:rsidRPr="007A0BCD">
        <w:rPr>
          <w:rFonts w:ascii="Times New Roman" w:hAnsi="Times New Roman" w:cs="Times New Roman"/>
          <w:sz w:val="24"/>
          <w:szCs w:val="24"/>
        </w:rPr>
        <w:t>. почте</w:t>
      </w:r>
      <w:proofErr w:type="gramEnd"/>
      <w:r w:rsidR="003079EC" w:rsidRPr="007A0B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79EC" w:rsidRPr="007A0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BrLes</w:t>
        </w:r>
        <w:r w:rsidR="003079EC" w:rsidRPr="007A0BCD">
          <w:rPr>
            <w:rStyle w:val="a4"/>
            <w:rFonts w:ascii="Times New Roman" w:hAnsi="Times New Roman" w:cs="Times New Roman"/>
            <w:sz w:val="24"/>
            <w:szCs w:val="24"/>
          </w:rPr>
          <w:t>1987@</w:t>
        </w:r>
        <w:r w:rsidR="003079EC" w:rsidRPr="007A0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079EC" w:rsidRPr="007A0B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079EC" w:rsidRPr="007A0B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79EC" w:rsidRPr="007A0BCD">
        <w:rPr>
          <w:rFonts w:ascii="Times New Roman" w:hAnsi="Times New Roman" w:cs="Times New Roman"/>
          <w:sz w:val="24"/>
          <w:szCs w:val="24"/>
        </w:rPr>
        <w:t xml:space="preserve"> </w:t>
      </w:r>
      <w:r w:rsidRPr="007A0BCD">
        <w:rPr>
          <w:rFonts w:ascii="Times New Roman" w:hAnsi="Times New Roman" w:cs="Times New Roman"/>
          <w:sz w:val="24"/>
          <w:szCs w:val="24"/>
        </w:rPr>
        <w:t xml:space="preserve">(с пометкой </w:t>
      </w:r>
      <w:r w:rsidR="003079EC" w:rsidRPr="007A0BCD">
        <w:rPr>
          <w:rFonts w:ascii="Times New Roman" w:hAnsi="Times New Roman" w:cs="Times New Roman"/>
          <w:sz w:val="24"/>
          <w:szCs w:val="24"/>
        </w:rPr>
        <w:t>Конкурс «Региональные ООПТ Брянского края»</w:t>
      </w:r>
      <w:r w:rsidRPr="007A0BC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352E1" w:rsidRPr="007A0BCD" w:rsidRDefault="00A352E1" w:rsidP="0068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2E1" w:rsidRPr="00D8229C" w:rsidRDefault="00A352E1" w:rsidP="0068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D8229C">
        <w:rPr>
          <w:rFonts w:ascii="Times New Roman" w:hAnsi="Times New Roman" w:cs="Times New Roman"/>
          <w:sz w:val="20"/>
          <w:szCs w:val="20"/>
        </w:rPr>
        <w:t xml:space="preserve">По вопросам, связанным с проведением </w:t>
      </w:r>
      <w:r w:rsidR="00D8229C" w:rsidRPr="00D8229C">
        <w:rPr>
          <w:rFonts w:ascii="Times New Roman" w:hAnsi="Times New Roman" w:cs="Times New Roman"/>
          <w:sz w:val="20"/>
          <w:szCs w:val="20"/>
        </w:rPr>
        <w:t>конкурса</w:t>
      </w:r>
      <w:r w:rsidR="004D3E71" w:rsidRPr="00D8229C">
        <w:rPr>
          <w:rFonts w:ascii="Times New Roman" w:hAnsi="Times New Roman" w:cs="Times New Roman"/>
          <w:sz w:val="20"/>
          <w:szCs w:val="20"/>
        </w:rPr>
        <w:t>,</w:t>
      </w:r>
      <w:r w:rsidR="007A0BCD" w:rsidRPr="00D8229C">
        <w:rPr>
          <w:rFonts w:ascii="Times New Roman" w:hAnsi="Times New Roman" w:cs="Times New Roman"/>
          <w:sz w:val="20"/>
          <w:szCs w:val="20"/>
        </w:rPr>
        <w:t xml:space="preserve"> можно обращаться </w:t>
      </w:r>
      <w:r w:rsidRPr="00D8229C">
        <w:rPr>
          <w:rFonts w:ascii="Times New Roman" w:hAnsi="Times New Roman" w:cs="Times New Roman"/>
          <w:sz w:val="20"/>
          <w:szCs w:val="20"/>
        </w:rPr>
        <w:t>по эл</w:t>
      </w:r>
      <w:proofErr w:type="gramStart"/>
      <w:r w:rsidRPr="00D8229C">
        <w:rPr>
          <w:rFonts w:ascii="Times New Roman" w:hAnsi="Times New Roman" w:cs="Times New Roman"/>
          <w:sz w:val="20"/>
          <w:szCs w:val="20"/>
        </w:rPr>
        <w:t>. почте</w:t>
      </w:r>
      <w:proofErr w:type="gramEnd"/>
      <w:r w:rsidRPr="00D8229C">
        <w:rPr>
          <w:rFonts w:ascii="Times New Roman" w:hAnsi="Times New Roman" w:cs="Times New Roman"/>
          <w:sz w:val="20"/>
          <w:szCs w:val="20"/>
        </w:rPr>
        <w:t xml:space="preserve"> </w:t>
      </w:r>
      <w:r w:rsidR="00A82373" w:rsidRPr="00D8229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8229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BrLes</w:t>
        </w:r>
        <w:r w:rsidRPr="00D8229C">
          <w:rPr>
            <w:rStyle w:val="a4"/>
            <w:rFonts w:ascii="Times New Roman" w:hAnsi="Times New Roman" w:cs="Times New Roman"/>
            <w:sz w:val="20"/>
            <w:szCs w:val="20"/>
          </w:rPr>
          <w:t>1987@</w:t>
        </w:r>
        <w:r w:rsidRPr="00D8229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D8229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D8229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8229C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D8229C">
        <w:rPr>
          <w:rFonts w:ascii="Times New Roman" w:hAnsi="Times New Roman" w:cs="Times New Roman"/>
          <w:sz w:val="20"/>
          <w:szCs w:val="20"/>
        </w:rPr>
        <w:t xml:space="preserve">(с пометкой </w:t>
      </w:r>
      <w:r w:rsidR="003079EC" w:rsidRPr="00D8229C">
        <w:rPr>
          <w:rFonts w:ascii="Times New Roman" w:hAnsi="Times New Roman" w:cs="Times New Roman"/>
          <w:sz w:val="20"/>
          <w:szCs w:val="20"/>
        </w:rPr>
        <w:t>«</w:t>
      </w:r>
      <w:r w:rsidR="007A0BCD" w:rsidRPr="00D8229C">
        <w:rPr>
          <w:rFonts w:ascii="Times New Roman" w:hAnsi="Times New Roman" w:cs="Times New Roman"/>
          <w:sz w:val="20"/>
          <w:szCs w:val="20"/>
        </w:rPr>
        <w:t>Заповедные территории Брянщины»</w:t>
      </w:r>
      <w:r w:rsidRPr="00D8229C">
        <w:rPr>
          <w:rFonts w:ascii="Times New Roman" w:hAnsi="Times New Roman" w:cs="Times New Roman"/>
          <w:sz w:val="20"/>
          <w:szCs w:val="20"/>
        </w:rPr>
        <w:t>).</w:t>
      </w:r>
      <w:r w:rsidRPr="00D822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A352E1" w:rsidRPr="00D8229C" w:rsidSect="007A0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F0F"/>
    <w:multiLevelType w:val="multilevel"/>
    <w:tmpl w:val="926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A4AF0"/>
    <w:multiLevelType w:val="hybridMultilevel"/>
    <w:tmpl w:val="2ADCB61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F7D7AC4"/>
    <w:multiLevelType w:val="multilevel"/>
    <w:tmpl w:val="15F4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37"/>
    <w:rsid w:val="0003728F"/>
    <w:rsid w:val="000374B1"/>
    <w:rsid w:val="00041603"/>
    <w:rsid w:val="000679EA"/>
    <w:rsid w:val="000928C8"/>
    <w:rsid w:val="000B180F"/>
    <w:rsid w:val="000C23A7"/>
    <w:rsid w:val="000E2553"/>
    <w:rsid w:val="00145F5F"/>
    <w:rsid w:val="001547BA"/>
    <w:rsid w:val="001574C8"/>
    <w:rsid w:val="001D224F"/>
    <w:rsid w:val="001E1FD4"/>
    <w:rsid w:val="0020144F"/>
    <w:rsid w:val="00217B6E"/>
    <w:rsid w:val="002E7528"/>
    <w:rsid w:val="003079EC"/>
    <w:rsid w:val="003205E4"/>
    <w:rsid w:val="003334F6"/>
    <w:rsid w:val="00361306"/>
    <w:rsid w:val="00386203"/>
    <w:rsid w:val="003A319F"/>
    <w:rsid w:val="003A6678"/>
    <w:rsid w:val="003B6254"/>
    <w:rsid w:val="003C0DA5"/>
    <w:rsid w:val="003D7737"/>
    <w:rsid w:val="003E0DC9"/>
    <w:rsid w:val="00445499"/>
    <w:rsid w:val="00453121"/>
    <w:rsid w:val="004A266E"/>
    <w:rsid w:val="004A6B7C"/>
    <w:rsid w:val="004C5A00"/>
    <w:rsid w:val="004D3E71"/>
    <w:rsid w:val="004E5263"/>
    <w:rsid w:val="004F735A"/>
    <w:rsid w:val="0052139E"/>
    <w:rsid w:val="00525F77"/>
    <w:rsid w:val="00573B2F"/>
    <w:rsid w:val="00583CD0"/>
    <w:rsid w:val="005842B5"/>
    <w:rsid w:val="005869F8"/>
    <w:rsid w:val="005A0158"/>
    <w:rsid w:val="005B1E29"/>
    <w:rsid w:val="00671DAE"/>
    <w:rsid w:val="00684C87"/>
    <w:rsid w:val="006F24BE"/>
    <w:rsid w:val="00705511"/>
    <w:rsid w:val="00714026"/>
    <w:rsid w:val="007501B1"/>
    <w:rsid w:val="00761099"/>
    <w:rsid w:val="00775793"/>
    <w:rsid w:val="007A0BCD"/>
    <w:rsid w:val="0082582B"/>
    <w:rsid w:val="00862FC1"/>
    <w:rsid w:val="0086676E"/>
    <w:rsid w:val="008D7BF3"/>
    <w:rsid w:val="00913ECB"/>
    <w:rsid w:val="009922AE"/>
    <w:rsid w:val="00994942"/>
    <w:rsid w:val="00A31A9F"/>
    <w:rsid w:val="00A352E1"/>
    <w:rsid w:val="00A6501A"/>
    <w:rsid w:val="00A7598A"/>
    <w:rsid w:val="00A82373"/>
    <w:rsid w:val="00A9325A"/>
    <w:rsid w:val="00AD3559"/>
    <w:rsid w:val="00B767E3"/>
    <w:rsid w:val="00BB4FFE"/>
    <w:rsid w:val="00BD47EB"/>
    <w:rsid w:val="00C311AD"/>
    <w:rsid w:val="00C348CF"/>
    <w:rsid w:val="00C8391E"/>
    <w:rsid w:val="00C8520C"/>
    <w:rsid w:val="00CE6477"/>
    <w:rsid w:val="00D22E58"/>
    <w:rsid w:val="00D57BE6"/>
    <w:rsid w:val="00D8229C"/>
    <w:rsid w:val="00D966D6"/>
    <w:rsid w:val="00D97263"/>
    <w:rsid w:val="00DE3B12"/>
    <w:rsid w:val="00DE556C"/>
    <w:rsid w:val="00E36D36"/>
    <w:rsid w:val="00E46997"/>
    <w:rsid w:val="00E54323"/>
    <w:rsid w:val="00E96D19"/>
    <w:rsid w:val="00EC5A26"/>
    <w:rsid w:val="00F70BC8"/>
    <w:rsid w:val="00F856E0"/>
    <w:rsid w:val="00FA3571"/>
    <w:rsid w:val="00FB7A49"/>
    <w:rsid w:val="00FC3C01"/>
    <w:rsid w:val="00FE0292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8099-3090-41AA-A40F-31D398A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4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52E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3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A352E1"/>
  </w:style>
  <w:style w:type="character" w:styleId="a6">
    <w:name w:val="Strong"/>
    <w:basedOn w:val="a0"/>
    <w:uiPriority w:val="22"/>
    <w:qFormat/>
    <w:rsid w:val="00A3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Les19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Les1987@yandex.ru" TargetMode="External"/><Relationship Id="rId5" Type="http://schemas.openxmlformats.org/officeDocument/2006/relationships/hyperlink" Target="http://www.bryanskyles.ru/upload/iblock/c7f/c7f682220f48d5915634b006a709ed4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89</cp:revision>
  <dcterms:created xsi:type="dcterms:W3CDTF">2020-06-02T09:32:00Z</dcterms:created>
  <dcterms:modified xsi:type="dcterms:W3CDTF">2020-09-11T07:31:00Z</dcterms:modified>
</cp:coreProperties>
</file>