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03" w:rsidRPr="00DA252A" w:rsidRDefault="00D73F03" w:rsidP="00D73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843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ПРИЛОЖЕНИЕ 1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D73F03" w:rsidRDefault="00D73F03" w:rsidP="00D73F03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Pr="00F2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</w:t>
      </w:r>
    </w:p>
    <w:p w:rsidR="00D73F03" w:rsidRDefault="00D73F03" w:rsidP="00D73F03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</w:t>
      </w:r>
    </w:p>
    <w:p w:rsidR="00D73F03" w:rsidRDefault="00D73F03" w:rsidP="00D73F03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области </w:t>
      </w:r>
    </w:p>
    <w:p w:rsidR="00D73F03" w:rsidRPr="00DA252A" w:rsidRDefault="00D73F03" w:rsidP="00D73F03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A25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1214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DA25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18.11.2020 г.</w:t>
      </w:r>
    </w:p>
    <w:p w:rsidR="00D73F03" w:rsidRPr="00DA252A" w:rsidRDefault="00D73F03" w:rsidP="00D73F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jc w:val="center"/>
        <w:outlineLvl w:val="3"/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  <w:t>Положение</w:t>
      </w:r>
    </w:p>
    <w:p w:rsidR="00D73F03" w:rsidRPr="00DA252A" w:rsidRDefault="00D73F03" w:rsidP="00D73F03">
      <w:pPr>
        <w:spacing w:after="0" w:line="240" w:lineRule="auto"/>
        <w:jc w:val="center"/>
        <w:outlineLvl w:val="3"/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о проведении регионального этапа Всероссийского конкурса </w:t>
      </w:r>
    </w:p>
    <w:p w:rsidR="00D73F03" w:rsidRPr="00DA252A" w:rsidRDefault="00D73F03" w:rsidP="00D73F03">
      <w:pPr>
        <w:spacing w:after="0" w:line="240" w:lineRule="auto"/>
        <w:jc w:val="center"/>
        <w:outlineLvl w:val="3"/>
        <w:rPr>
          <w:rFonts w:ascii="13" w:eastAsia="Times New Roman" w:hAnsi="13" w:cs="Times New Roman"/>
          <w:b/>
          <w:bCs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  <w:t>им. В.И. Вернадского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b/>
          <w:bCs/>
          <w:color w:val="000000"/>
          <w:sz w:val="24"/>
          <w:szCs w:val="24"/>
          <w:lang w:eastAsia="ru-RU"/>
        </w:rPr>
      </w:pPr>
    </w:p>
    <w:p w:rsidR="00D73F03" w:rsidRPr="00F227EF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>1.</w:t>
      </w:r>
      <w:r w:rsidRPr="00F2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73F03" w:rsidRPr="00F227EF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03" w:rsidRPr="00DA252A" w:rsidRDefault="00D73F03" w:rsidP="00D73F03">
      <w:pPr>
        <w:numPr>
          <w:ilvl w:val="1"/>
          <w:numId w:val="2"/>
        </w:num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Региональный этап Всероссийского конкурса имени В.И.</w:t>
      </w:r>
      <w:r>
        <w:rPr>
          <w:rFonts w:ascii="13" w:eastAsia="Times New Roman" w:hAnsi="13" w:cs="Times New Roman"/>
          <w:bCs/>
          <w:sz w:val="24"/>
          <w:szCs w:val="24"/>
          <w:lang w:eastAsia="ru-RU"/>
        </w:rPr>
        <w:t>Вернадского (далее –</w:t>
      </w:r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Конкурс) – ежегодное мероприятие, цель которого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— духовно-нравственное, экологическое воспитание, интеллектуальное и творческое развитие школьников Брянской области посредством исследований ее территории, неповторимой природы, богатейшего культурно-исторического наследия, традиций и обычаев населяющих область народов, жизни и деятельности людей, способствовавших развитию духовной и материальной культуры своего края.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   Конкурс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 направлен на приобщение юношества к традициям российской научной школы, явившей миру великие открытия и достойные образцы гражданственности. 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   Задачами Конкурса являются: </w:t>
      </w:r>
    </w:p>
    <w:p w:rsidR="00D73F03" w:rsidRPr="00DA252A" w:rsidRDefault="00D73F03" w:rsidP="00D73F03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развитие образовательных программ и методик, основанных на исследовательской деятельности учащихся как действенного средства повышения эффективности образовательного процесса; </w:t>
      </w:r>
    </w:p>
    <w:p w:rsidR="00D73F03" w:rsidRPr="00DA252A" w:rsidRDefault="00D73F03" w:rsidP="00D73F03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развитие творческого интереса школьников в области наук о Земле, биосфере, человечестве, его истории и культуре; стимулирование участия школьников в исследовательской работе в областях науки, являвшихся сферой научных интересов В. И. Вернадского; </w:t>
      </w:r>
    </w:p>
    <w:p w:rsidR="00D73F03" w:rsidRPr="00DA252A" w:rsidRDefault="00D73F03" w:rsidP="00D73F03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формирование преемственности образовательных программ общего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 среднего, дополнительного, высшего профессионального образования на основе привлечения старшеклассников к исследовательской работе; </w:t>
      </w:r>
    </w:p>
    <w:p w:rsidR="00D73F03" w:rsidRPr="00DA252A" w:rsidRDefault="00D73F03" w:rsidP="00D73F03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развитие интереса к фундаментальным наукам среди школьников; 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 xml:space="preserve">    Предметом рассмотрения на Конкурсе являются учебно-исследовательские работы школьников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. Такие работы предполагают: осведомленность о современном состоянии области исследования, владение методикой эксперимента, наличие собственных данных, их анализа, обобщений, выводов. </w:t>
      </w:r>
    </w:p>
    <w:p w:rsidR="00D73F03" w:rsidRPr="00DA252A" w:rsidRDefault="00D73F03" w:rsidP="00D73F03">
      <w:pPr>
        <w:numPr>
          <w:ilvl w:val="1"/>
          <w:numId w:val="2"/>
        </w:numPr>
        <w:shd w:val="clear" w:color="auto" w:fill="FFFFFF"/>
        <w:spacing w:before="5" w:after="0" w:line="298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осуществляется государственным автономным учреждением дополнительного образования «Брянский областной эколого-биологический центр»</w:t>
      </w:r>
    </w:p>
    <w:p w:rsidR="00D73F03" w:rsidRPr="00DA252A" w:rsidRDefault="00D73F03" w:rsidP="00D73F0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подготовки, проведения и подведения итогов Конкурса создаётся оргкомитет.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/>
        <w:jc w:val="center"/>
        <w:rPr>
          <w:rFonts w:ascii="13" w:eastAsia="Times New Roman" w:hAnsi="13" w:cs="Times New Roman"/>
          <w:b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2. </w:t>
      </w: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В Конкурсе могут принять участие отдельные юные исследователи, а также авторские коллективы в возрасте 14 – 18 лет. При наличии нескольких авторов необходимо отразить вклад каждого автора на этапах сбора, обработки и интерпретации материала. Работы могут быть представлены общеобразовательными учреждениями, учреждениями дополнительного образования детей. 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3.Сроки проведения.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right="24"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F22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F227EF">
        <w:rPr>
          <w:rFonts w:ascii="13" w:eastAsia="Times New Roman" w:hAnsi="13" w:cs="Times New Roman"/>
          <w:bCs/>
          <w:color w:val="000000"/>
          <w:sz w:val="24"/>
          <w:szCs w:val="24"/>
          <w:lang w:eastAsia="ru-RU"/>
        </w:rPr>
        <w:t>Конкурс проводится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в период с 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ноября 2020 года по январь 2021 года.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Конкурсные работы участников (в печатном и электронном виде) высылаются 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до 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30 декабря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2020г. в адрес Г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УДО  «Брянский областной эколого-биологический центр» (2410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50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,   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г. Брянск, ул. 7-я Линия 13). Возможна отправка работ в электронном виде по 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val="en-US" w:eastAsia="ru-RU"/>
        </w:rPr>
        <w:t>E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val="en-US" w:eastAsia="ru-RU"/>
        </w:rPr>
        <w:t>mail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: </w:t>
      </w:r>
      <w:hyperlink r:id="rId5" w:history="1"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ekolog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_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metod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.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kab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@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mail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.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ru</w:t>
        </w:r>
      </w:hyperlink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с пометкой </w:t>
      </w:r>
      <w:r w:rsidRPr="00DA252A">
        <w:rPr>
          <w:rFonts w:ascii="13" w:eastAsia="Times New Roman" w:hAnsi="13" w:cs="Times New Roman" w:hint="eastAsia"/>
          <w:color w:val="000000"/>
          <w:spacing w:val="-5"/>
          <w:sz w:val="24"/>
          <w:szCs w:val="24"/>
          <w:lang w:eastAsia="ru-RU"/>
        </w:rPr>
        <w:t>«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Конкурс им.В.И.Вернадского – 2021 Ф.И. автора работы</w:t>
      </w:r>
      <w:r w:rsidRPr="00DA252A">
        <w:rPr>
          <w:rFonts w:ascii="13" w:eastAsia="Times New Roman" w:hAnsi="13" w:cs="Times New Roman" w:hint="eastAsia"/>
          <w:color w:val="000000"/>
          <w:spacing w:val="-5"/>
          <w:sz w:val="24"/>
          <w:szCs w:val="24"/>
          <w:lang w:eastAsia="ru-RU"/>
        </w:rPr>
        <w:t>»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.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left="19" w:right="10"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left="19" w:right="10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Конкурсом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 xml:space="preserve">    4.1.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 Общее руководство Конкурсом осуществляет оргкомитет с правами жюри в соответствии с Приложением №5 к настоящему Положению, который определяет порядок работы жюри, подводит итоги Конкурса.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 xml:space="preserve">    4.2.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firstLine="360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4.3.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 Контактное лицо по вопросам участия образовательных организаций в Конкурсе – Кузнецова Татьяна Васильевна, методист ГАУДО «Брянский областной эколого-биологический центр», тел. (4832) 64-84-28, моб. 89206094562.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left="19" w:right="10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</w:t>
      </w:r>
    </w:p>
    <w:p w:rsidR="00D73F03" w:rsidRPr="00DA252A" w:rsidRDefault="00D73F03" w:rsidP="00D73F03">
      <w:pPr>
        <w:shd w:val="clear" w:color="auto" w:fill="FFFFFF"/>
        <w:spacing w:before="5" w:after="0" w:line="298" w:lineRule="exact"/>
        <w:ind w:left="19" w:right="10"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 Конкурс проводится по следующим номинациям: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науки о Земле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Астрономия,  космонавтика, физика атмосферы, метеорология, климатология, геология, география, минералогия, ландшафтоведение, гидрология, лимнология, гидрография, океанология.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биология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ботаника, геоботаника, агрономия, лесоведение, лихенология, бриология, зоология,  орнитология, ихтиология, гидробиология,  энтомология, экология животных, микробиология, бактериология, протозоология, микология, альгология (микроскопических водорослей), клеточная биология, физиология растений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загрязнение сред обитания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источники загрязнения сред обитания (вода, почва, воздух, в том числе в городах) и их контроль 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-медицина и здоровье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физиология человека и позвоночных животных, фармакология, офтальмология, гигиена, изучение здорового образа жизни и др. 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firstLine="708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-обществознание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проблемы и вопросы отечественной истории, проблемы и вопросы мировой истории и философии, проблемы и вопросы регионального краеведения, проблемы и вопросы церковного краеведения, человек в отечественной истории, экономика, право и социология, археология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народная культура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фольклористика и этнография, история и культура российских деревень, диалектология и ономастика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человек в современном мире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человек в мире природы, человек в мире людей, внутренний мир человека, этнопсихология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 лингвистика. Язык в современном мире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Требования к работам и условия проведения конкурса.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работы оформляются в соответствии с требованиями согласно приложения №1 к настоящему Положению. Текст конкурсной работы представляется на бумажном и электронном носителе (на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-диске или по эл.почте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ekolog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kab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тема «Конкурс имени Вернадского – 2021           Ф.И. автора работы»).</w:t>
      </w:r>
    </w:p>
    <w:p w:rsidR="00D73F03" w:rsidRPr="00DA252A" w:rsidRDefault="00D73F03" w:rsidP="00D73F03">
      <w:pPr>
        <w:shd w:val="clear" w:color="auto" w:fill="FFFFFF"/>
        <w:spacing w:before="82" w:after="0" w:line="240" w:lineRule="auto"/>
        <w:ind w:right="2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не принимаются работы: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соответствующие тематике Конкурса;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содержащие самостоятельного исследования объекта изучения – основанные лишь на литературных данных (реферативные работы) или только на сведениях, предоставленных различными организациями и ведомствами;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содержащие признаки плагиата;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получившие одно из призовых мест на других конкурсах областного уровня, проводимых в предыдущем и текущем годах.</w:t>
      </w:r>
    </w:p>
    <w:p w:rsidR="00D73F03" w:rsidRPr="00DA252A" w:rsidRDefault="00D73F03" w:rsidP="00D73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материалы направляются по адресу: </w:t>
      </w:r>
      <w:smartTag w:uri="urn:schemas-microsoft-com:office:smarttags" w:element="metricconverter">
        <w:smartTagPr>
          <w:attr w:name="ProductID" w:val="241050, г"/>
        </w:smartTagPr>
        <w:r w:rsidRPr="00DA252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241050, г</w:t>
        </w:r>
      </w:smartTag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Брянск, ул. 7-я Линия, 13. ГАУДО «Брянский областной </w:t>
      </w:r>
      <w:smartTag w:uri="urn:schemas-microsoft-com:office:smarttags" w:element="PersonName">
        <w:smartTagPr>
          <w:attr w:name="ProductID" w:val="эколого-биологический центр"/>
        </w:smartTagPr>
        <w:r w:rsidRPr="00DA252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эколого-биологический центр</w:t>
        </w:r>
      </w:smartTag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эл.почте</w:t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ekolog_metod.kab@mail.ru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Вместе с конкурсной работой высылается: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анкета-заявка участника Конкурса в соответствии с приложением №2 к настоящему Положению: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заявления-согласия на обработку персональных данных согласно приложения №3 к настоящему Положению.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работы, представленные на Конкурс, оцениваются согласно критериям оценки в соответствии с приложением №4 к данному Положению.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Подведение итогов Конкурса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номинации Конкурса определяются победители (1 место) и призеры (2, 3 место), которые награждаются грамотами департамента образования и науки Брянской области.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Конкурса, ставшие победителями, принимают участие в заочном этапе Всероссийского конкурса имени В.И.Вернадского.</w:t>
      </w:r>
    </w:p>
    <w:p w:rsidR="00D73F03" w:rsidRPr="00DA252A" w:rsidRDefault="00D73F03" w:rsidP="00D73F0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№1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региональном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Всероссийского конкурса 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В.И.Вернадского</w:t>
      </w:r>
    </w:p>
    <w:p w:rsidR="00D73F03" w:rsidRPr="00DA252A" w:rsidRDefault="00D73F03" w:rsidP="00D73F03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Требования к оформлению конкурсных работ</w:t>
      </w:r>
    </w:p>
    <w:p w:rsidR="00D73F03" w:rsidRPr="00DA252A" w:rsidRDefault="00D73F03" w:rsidP="00D73F0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1.1</w:t>
      </w:r>
      <w:r w:rsidRPr="00DA2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объём работы не  должен превышать: 10 печатных страниц в номинациях: науки о Земле, биология, загрязнение сред обитания, медицина и здоровье и  15 печатных страниц в номинациях: обществознание, народная культура, человек и культура, лингвистика (размер шрифта — 14 пт., межстрочный интервал — 1.5) Работы большего объема отклоняются при технической регистрации. Рекомендуемый (оптимальный) объём работы: текстовая часть — 5 печатных страниц (что соответствует примерно 10000 знакам); иллюстративные материалы — не более 3-х листов формата А4; краткое описание работы — ½ страницы (не более 1000 знаков). Файлы с основной текстовой частью рекомендуем предоставлять отдельно от иллюстративного материала (таблицы, фотографии, графики, схемы и пр.). </w:t>
      </w:r>
    </w:p>
    <w:p w:rsidR="00D73F03" w:rsidRPr="00DA252A" w:rsidRDefault="00D73F03" w:rsidP="00D73F03">
      <w:pPr>
        <w:shd w:val="clear" w:color="auto" w:fill="FFFFFF"/>
        <w:spacing w:after="0" w:line="298" w:lineRule="exact"/>
        <w:ind w:left="5" w:right="24" w:firstLine="72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1.2.</w:t>
      </w:r>
      <w:r w:rsidRPr="00DA25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Каждая работа должна иметь титульный лист, на котором указываются </w:t>
      </w:r>
      <w:r w:rsidRPr="00DA2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(сверху вниз): название учреждения и объединения; тема работы; фамилия и имя </w:t>
      </w:r>
      <w:r w:rsidRPr="00DA2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автора(-ов), класс; Ф.И.О. (полностью) и должности руководителя работы и 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консультанта (если имеются); название населенного пункта и субъекта Российской 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Федерации; год выполнения.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F2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При оценке работ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принима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тся во внимание следующее: 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ематика исследований в работах, представляемых на Конкурс, не ограничивается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бъект исследований должен быть локализован (конкретная деревня, долина, водоем, гора, городище, архитектурный комплекс, определенный социум, психологическая проблема и пр.)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сследования должны иметь этап практической работы на местности, в архиве, с населением и др. </w:t>
      </w:r>
    </w:p>
    <w:p w:rsidR="00D73F03" w:rsidRPr="00DA252A" w:rsidRDefault="00D73F03" w:rsidP="00D73F03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соответствие содержания сформулированной теме, поставленной цели и задачам, структура работы; 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наличие литературного обзора, его качество; 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корректность методик исследований, наличие у авторов представлений о допущениях, производимых при реализации методики; 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проблемность работы; 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соответствие выводов полученным результатам; 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культура оформления материалов.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Приложение №2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региональном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Всероссийского конкурса 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В.И.Вернадского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АНКЕТА-ЗАЯВКА</w:t>
      </w: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участника </w:t>
      </w: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регионального этапа Всероссийского конкурса</w:t>
      </w: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им. В.И. Вернадского.</w:t>
      </w: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>(разборчиво заполняется автором)</w:t>
      </w:r>
    </w:p>
    <w:p w:rsidR="00D73F03" w:rsidRPr="00DA252A" w:rsidRDefault="00D73F03" w:rsidP="00D73F03">
      <w:pPr>
        <w:shd w:val="clear" w:color="auto" w:fill="FFFFFF"/>
        <w:tabs>
          <w:tab w:val="left" w:pos="336"/>
        </w:tabs>
        <w:spacing w:before="288"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 работы___________________________________________________</w:t>
      </w:r>
    </w:p>
    <w:p w:rsidR="00D73F03" w:rsidRPr="00DA252A" w:rsidRDefault="00D73F03" w:rsidP="00D73F03">
      <w:pPr>
        <w:shd w:val="clear" w:color="auto" w:fill="FFFFFF"/>
        <w:tabs>
          <w:tab w:val="left" w:pos="336"/>
        </w:tabs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Номинация _______________________________________________________</w:t>
      </w:r>
    </w:p>
    <w:p w:rsidR="00D73F03" w:rsidRPr="00DA252A" w:rsidRDefault="00D73F03" w:rsidP="00D73F03">
      <w:pPr>
        <w:shd w:val="clear" w:color="auto" w:fill="FFFFFF"/>
        <w:tabs>
          <w:tab w:val="left" w:pos="336"/>
        </w:tabs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3.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Фамилия, имя, отчество автора </w:t>
      </w:r>
      <w:r w:rsidRPr="00DA252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(полностью), 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дата рождения __________________</w:t>
      </w:r>
    </w:p>
    <w:p w:rsidR="00D73F03" w:rsidRPr="00DA252A" w:rsidRDefault="00D73F03" w:rsidP="00D73F03">
      <w:pPr>
        <w:shd w:val="clear" w:color="auto" w:fill="FFFFFF"/>
        <w:tabs>
          <w:tab w:val="left" w:pos="336"/>
        </w:tabs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_______________________________________________________________________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386" w:hanging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   Фамилия,   имя,   отчество   руководителя   работы   </w:t>
      </w:r>
      <w:r w:rsidRPr="00DA252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(если   имеется),   </w:t>
      </w:r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место   работы,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звание, степень___________________________________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386" w:hanging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after="0" w:line="240" w:lineRule="auto"/>
        <w:ind w:left="374" w:hanging="3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5.   Фамилия,   имя,   отчество   консультанта   работы   </w:t>
      </w:r>
      <w:r w:rsidRPr="00DA252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(если   имеется),   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место   работы,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звание, степень___________________________________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Место учебы (школа, класс), адрес, индекс, телефон____________________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370" w:right="-141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7.   Название  образовательного  учреждения,   при  котором   выполнена  работа,   адрес,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индекс, телефон_______________________________________________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370" w:right="-141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Название объединения учащихся_____________________________________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Домашний адрес, индекс, телефон, е-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73F03" w:rsidRPr="00DA252A" w:rsidRDefault="00D73F03" w:rsidP="00D73F03">
      <w:p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after="0" w:line="36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Дата заполнения      «___»_______20___г.</w:t>
      </w:r>
    </w:p>
    <w:p w:rsidR="00D73F03" w:rsidRPr="00DA252A" w:rsidRDefault="00D73F03" w:rsidP="00D73F03">
      <w:pPr>
        <w:shd w:val="clear" w:color="auto" w:fill="FFFFFF"/>
        <w:spacing w:after="0" w:line="360" w:lineRule="auto"/>
        <w:ind w:right="28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after="0" w:line="360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Подпись участника _______________   Подпись руководителя ________________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№3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к Положению о региональном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Всероссийского конкурса 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В.И.Вернадского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 ГАУДО «Брянский</w:t>
      </w:r>
    </w:p>
    <w:p w:rsidR="00D73F03" w:rsidRPr="00DA252A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эколого-биологический центр» Калиничеву Н.А.</w:t>
      </w:r>
    </w:p>
    <w:p w:rsidR="00D73F03" w:rsidRPr="00DA252A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– согласие</w:t>
      </w:r>
    </w:p>
    <w:p w:rsidR="00D73F03" w:rsidRPr="00DA252A" w:rsidRDefault="00D73F03" w:rsidP="00D73F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субъекта на обработку персональных данных подопечного</w:t>
      </w:r>
    </w:p>
    <w:p w:rsidR="00D73F03" w:rsidRPr="00DA252A" w:rsidRDefault="00D73F03" w:rsidP="00D73F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___________________________________________, паспорт номер _________</w:t>
      </w:r>
    </w:p>
    <w:p w:rsidR="00D73F03" w:rsidRPr="00DA252A" w:rsidRDefault="00D73F03" w:rsidP="00D73F03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 родителя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выданный ______________________________________________________года, </w:t>
      </w:r>
    </w:p>
    <w:p w:rsidR="00D73F03" w:rsidRPr="00DA252A" w:rsidRDefault="00D73F03" w:rsidP="00D73F0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(кем, когда)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законным представителем несовершеннолетнего, 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(Ф.И.О. сына, дочери, подопечного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именно: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Ф.И.О., дату рождения, место учебы, класс, домашний адрес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обработки (внесение в электронную базу данных, использования в отчетных документах, публикация данных на сайте организации) в целях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участия в региональном этапе Всероссийского конкурса имени В.И.Вернадского.</w:t>
      </w:r>
    </w:p>
    <w:p w:rsidR="00D73F03" w:rsidRPr="00DA252A" w:rsidRDefault="00D73F03" w:rsidP="00D73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 своё согласие на передачу наших персональных данных организаторам  данного конкурса.</w:t>
      </w:r>
    </w:p>
    <w:p w:rsidR="00D73F03" w:rsidRPr="00DA252A" w:rsidRDefault="00D73F03" w:rsidP="00D73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D73F03" w:rsidRPr="00DA252A" w:rsidRDefault="00D73F03" w:rsidP="00D73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D73F03" w:rsidRPr="00DA252A" w:rsidRDefault="00D73F03" w:rsidP="00D73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73F03" w:rsidRPr="00DA252A" w:rsidRDefault="00D73F03" w:rsidP="00D73F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«___»____________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20____ г.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D73F03" w:rsidRPr="00DA252A" w:rsidRDefault="00D73F03" w:rsidP="00D73F0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 ГАУДО</w:t>
      </w:r>
    </w:p>
    <w:p w:rsidR="00D73F03" w:rsidRPr="00DA252A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«Брянский областной эколого-биологический центр»</w:t>
      </w:r>
    </w:p>
    <w:p w:rsidR="00D73F03" w:rsidRPr="00DA252A" w:rsidRDefault="00D73F03" w:rsidP="00D73F0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Калиничеву Н.А. </w:t>
      </w:r>
    </w:p>
    <w:p w:rsidR="00D73F03" w:rsidRPr="00DA252A" w:rsidRDefault="00D73F03" w:rsidP="00D73F0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– согласие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субъекта на обработку персональных данных руководителя</w:t>
      </w:r>
    </w:p>
    <w:p w:rsidR="00D73F03" w:rsidRPr="00DA252A" w:rsidRDefault="00D73F03" w:rsidP="00D73F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_________________________________________________________________, паспорт номер ____________________________________</w:t>
      </w:r>
    </w:p>
    <w:p w:rsidR="00D73F03" w:rsidRPr="00DA252A" w:rsidRDefault="00D73F03" w:rsidP="00D73F03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(Ф.И.О.)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 _________________________________________________________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73F03" w:rsidRPr="00DA252A" w:rsidRDefault="00D73F03" w:rsidP="00D73F0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(кем, когда)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Ф.И.О., место работы, должность, контактные телефоны (домашний, мобильный)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обработки (внесение в электронную базу данных, использования в отчетных документах, публикация данных на сайте организации) в целях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участия в региональном этапе Всероссийского конкурса имени В.И.Вернадского.</w:t>
      </w:r>
    </w:p>
    <w:p w:rsidR="00D73F03" w:rsidRPr="00DA252A" w:rsidRDefault="00D73F03" w:rsidP="00D73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D73F03" w:rsidRPr="00DA252A" w:rsidRDefault="00D73F03" w:rsidP="00D73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D73F03" w:rsidRPr="00DA252A" w:rsidRDefault="00D73F03" w:rsidP="00D73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73F03" w:rsidRPr="00DA252A" w:rsidRDefault="00D73F03" w:rsidP="00D73F0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D73F03" w:rsidRPr="00DA252A" w:rsidRDefault="00D73F03" w:rsidP="00D73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73F03" w:rsidRPr="00DA252A" w:rsidRDefault="00D73F03" w:rsidP="00D73F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«___»____________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20____ г.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D73F03" w:rsidRPr="00DA252A" w:rsidRDefault="00D73F03" w:rsidP="00D73F0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№4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региональном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Всероссийского конкурса 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имени В.И.Вернадского</w:t>
      </w:r>
    </w:p>
    <w:p w:rsidR="00D73F03" w:rsidRPr="00DA252A" w:rsidRDefault="00D73F03" w:rsidP="00D73F0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конкурсной работы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задач, обоснование актуальности темы исследования.</w:t>
      </w: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выбора методики.</w:t>
      </w: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 собранного материала.</w:t>
      </w: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проработанности и осмысления материала, использование    литературы.</w:t>
      </w: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значимость.</w:t>
      </w: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 обоснованность выводов.</w:t>
      </w:r>
    </w:p>
    <w:p w:rsidR="00D73F03" w:rsidRPr="00DA252A" w:rsidRDefault="00D73F03" w:rsidP="00D73F0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оформления.</w:t>
      </w:r>
    </w:p>
    <w:p w:rsidR="00D73F03" w:rsidRPr="00DA252A" w:rsidRDefault="00D73F03" w:rsidP="00D73F03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D73F03" w:rsidRPr="00DA252A" w:rsidRDefault="00D73F03" w:rsidP="00D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№5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региональном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Всероссийского конкурса </w:t>
      </w:r>
    </w:p>
    <w:p w:rsidR="00D73F03" w:rsidRPr="00DA252A" w:rsidRDefault="00D73F03" w:rsidP="00D73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В.И.Вернадского</w:t>
      </w: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Состав оргкомитета </w:t>
      </w: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регионального этапа Всероссийского конкурса </w:t>
      </w:r>
    </w:p>
    <w:p w:rsidR="00D73F03" w:rsidRPr="00DA252A" w:rsidRDefault="00D73F03" w:rsidP="00D73F03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им. В.И. Вернадского.</w:t>
      </w:r>
    </w:p>
    <w:p w:rsidR="00D73F03" w:rsidRPr="00DA252A" w:rsidRDefault="00D73F03" w:rsidP="00D73F03">
      <w:pPr>
        <w:shd w:val="clear" w:color="auto" w:fill="FFFFFF"/>
        <w:spacing w:before="307" w:after="0" w:line="307" w:lineRule="exact"/>
        <w:ind w:left="4680" w:hanging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Калиничев Николай  Александрович      - председатель  оргкомитета, директор ГАУДО «Брянский</w:t>
      </w:r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областной эколого-биологический центр».</w:t>
      </w:r>
    </w:p>
    <w:p w:rsidR="00D73F03" w:rsidRPr="00DA252A" w:rsidRDefault="00D73F03" w:rsidP="00D73F03">
      <w:pPr>
        <w:shd w:val="clear" w:color="auto" w:fill="FFFFFF"/>
        <w:tabs>
          <w:tab w:val="left" w:pos="3119"/>
        </w:tabs>
        <w:spacing w:before="53" w:after="0" w:line="264" w:lineRule="exact"/>
        <w:ind w:left="4680" w:right="-83" w:hanging="468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Зерина Елена Юрьевна </w:t>
      </w:r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 xml:space="preserve">                          - заместитель председателя оргкомитета, методист ГАУДО «Брянский областной эколого-</w:t>
      </w:r>
      <w:r w:rsidRPr="00DA252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биологический центр»</w:t>
      </w:r>
    </w:p>
    <w:p w:rsidR="00D73F03" w:rsidRPr="00DA252A" w:rsidRDefault="00D73F03" w:rsidP="00D73F03">
      <w:pPr>
        <w:shd w:val="clear" w:color="auto" w:fill="FFFFFF"/>
        <w:tabs>
          <w:tab w:val="left" w:pos="3119"/>
        </w:tabs>
        <w:spacing w:before="53" w:after="0" w:line="264" w:lineRule="exact"/>
        <w:ind w:left="4680" w:right="-83" w:hanging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DA252A" w:rsidRDefault="00D73F03" w:rsidP="00D73F03">
      <w:pPr>
        <w:shd w:val="clear" w:color="auto" w:fill="FFFFFF"/>
        <w:spacing w:before="29"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u w:val="single"/>
          <w:lang w:eastAsia="ru-RU"/>
        </w:rPr>
        <w:t>Члены  оргкомитета:</w:t>
      </w:r>
    </w:p>
    <w:p w:rsidR="00D73F03" w:rsidRPr="00DA252A" w:rsidRDefault="00D73F03" w:rsidP="00D73F03">
      <w:pPr>
        <w:shd w:val="clear" w:color="auto" w:fill="FFFFFF"/>
        <w:spacing w:before="29"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888"/>
        <w:gridCol w:w="752"/>
        <w:gridCol w:w="5188"/>
      </w:tblGrid>
      <w:tr w:rsidR="00D73F03" w:rsidRPr="00DA252A" w:rsidTr="005D6EAA">
        <w:tc>
          <w:tcPr>
            <w:tcW w:w="3888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Залепеева Ольга Васильевна</w:t>
            </w:r>
          </w:p>
        </w:tc>
        <w:tc>
          <w:tcPr>
            <w:tcW w:w="752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73F03" w:rsidRPr="00DA252A" w:rsidRDefault="00D73F03" w:rsidP="005D6EAA">
            <w:pPr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</w:t>
            </w:r>
            <w:r w:rsidRPr="00DA252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D73F03" w:rsidRPr="00DA252A" w:rsidTr="005D6EAA">
        <w:tc>
          <w:tcPr>
            <w:tcW w:w="3888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Кузнецова Татьяна Васильевна   </w:t>
            </w:r>
          </w:p>
        </w:tc>
        <w:tc>
          <w:tcPr>
            <w:tcW w:w="752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методист   ГАУДО  «Брянский   областной     </w:t>
            </w:r>
            <w:r w:rsidRPr="00DA25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эколого-биологический центр».</w:t>
            </w:r>
          </w:p>
        </w:tc>
      </w:tr>
      <w:tr w:rsidR="00D73F03" w:rsidRPr="00DA252A" w:rsidTr="005D6EAA">
        <w:tc>
          <w:tcPr>
            <w:tcW w:w="3888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Соболь Ольга Николаевна</w:t>
            </w:r>
          </w:p>
        </w:tc>
        <w:tc>
          <w:tcPr>
            <w:tcW w:w="752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методист   ГАУДО   «Брянский   областной     </w:t>
            </w:r>
            <w:r w:rsidRPr="00DA25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эколого-биологический центр».</w:t>
            </w:r>
          </w:p>
        </w:tc>
      </w:tr>
      <w:tr w:rsidR="00D73F03" w:rsidRPr="00DA252A" w:rsidTr="005D6EAA">
        <w:tc>
          <w:tcPr>
            <w:tcW w:w="3888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Терешина Светлана Анатольевна   </w:t>
            </w:r>
          </w:p>
        </w:tc>
        <w:tc>
          <w:tcPr>
            <w:tcW w:w="752" w:type="dxa"/>
          </w:tcPr>
          <w:p w:rsidR="00D73F03" w:rsidRPr="00DA252A" w:rsidRDefault="00D73F03" w:rsidP="005D6EA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73F03" w:rsidRPr="00DA252A" w:rsidRDefault="00D73F03" w:rsidP="005D6EAA">
            <w:pPr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педагог дополнительного образования  ГАУДО   «Брянский   областной     </w:t>
            </w:r>
            <w:r w:rsidRPr="00DA25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эколого-биологический центр».</w:t>
            </w:r>
          </w:p>
        </w:tc>
      </w:tr>
    </w:tbl>
    <w:p w:rsidR="00D73F03" w:rsidRPr="00DA252A" w:rsidRDefault="00D73F03" w:rsidP="00D73F03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03" w:rsidRPr="00F227EF" w:rsidRDefault="00D73F03" w:rsidP="00D73F03">
      <w:pPr>
        <w:rPr>
          <w:sz w:val="24"/>
          <w:szCs w:val="24"/>
        </w:rPr>
      </w:pPr>
    </w:p>
    <w:p w:rsidR="005A52FC" w:rsidRDefault="005A52FC"/>
    <w:sectPr w:rsidR="005A52FC" w:rsidSect="008A24E3">
      <w:footerReference w:type="even" r:id="rId6"/>
      <w:footerReference w:type="default" r:id="rId7"/>
      <w:pgSz w:w="11906" w:h="16838"/>
      <w:pgMar w:top="567" w:right="851" w:bottom="28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77" w:rsidRDefault="00D73F03" w:rsidP="00EA1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E77" w:rsidRDefault="00D73F03" w:rsidP="00DE6F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77" w:rsidRDefault="00D73F03" w:rsidP="00EA1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2E77" w:rsidRDefault="00D73F03" w:rsidP="00DE6F8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846"/>
    <w:multiLevelType w:val="multilevel"/>
    <w:tmpl w:val="97D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43310"/>
    <w:multiLevelType w:val="hybridMultilevel"/>
    <w:tmpl w:val="3A88C1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36004"/>
    <w:multiLevelType w:val="multilevel"/>
    <w:tmpl w:val="AF0E3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73F03"/>
    <w:rsid w:val="005A52FC"/>
    <w:rsid w:val="00AB1221"/>
    <w:rsid w:val="00D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F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73F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D7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ekolog_metod.ka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14515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2020-12-06T13:11:00Z</dcterms:created>
  <dcterms:modified xsi:type="dcterms:W3CDTF">2020-12-06T13:11:00Z</dcterms:modified>
</cp:coreProperties>
</file>