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D8" w:rsidRPr="00707A2C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u w:val="single"/>
          <w:lang w:eastAsia="ru-RU"/>
        </w:rPr>
      </w:pPr>
      <w:r w:rsidRPr="00707A2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u w:val="single"/>
          <w:lang w:eastAsia="ru-RU"/>
        </w:rPr>
        <w:t>ПРИЛОЖЕНИЕ 1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0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</w:t>
      </w:r>
    </w:p>
    <w:p w:rsidR="00B012D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B012D8" w:rsidRPr="00707A2C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наукиБрянской области</w:t>
      </w:r>
    </w:p>
    <w:p w:rsidR="00B012D8" w:rsidRPr="00707A2C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1213 от  18.11.2020г.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  <w:lang w:eastAsia="ru-RU"/>
        </w:rPr>
        <w:t>ПОЛОЖЕНИЕ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  региональном этапе Всероссийского конкурса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«Моя малая родина: природа, культура, этнос»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   Общие положения.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1.1. Региональный этап Всероссийского конкурса «Моя малая родина: природа, культура, этнос» (далее - Конкурс) проводится с целью воспитания у детей и подростков ценностного отношения к природному и культурному окружению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Задачи Конкурса: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привлечение внимания детей и взрослых к комплексному изучению и сохранению природного и культурного наследия своей малой родины; национального ландшафта;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распространение этического отношения к природе, основанного на общечеловеческих и нравственных ценностях;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развитие толерантности в межкультурном и межэтническом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диалоге, направленном на поиск путей формирования экологической культуры;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Организацию и проведение Конкурса осуществляет ГАУДО «Брянский областной эколого-биологический центр».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1.3. Для подготовки, проведения и подведения итогов Конкурса создается оргкомитет.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  Участники Конкурса.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2.1.В Конкурсе могут участвовать дети и подростки, обучающиеся в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образовательных организаций, в возрасте с 10 до 18 лет, проявляющие интерес к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изучению и сохранению природного и культурного наследия своей малой родины. 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2.2. Допускается индивидуальное и коллективное участие.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3.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Порядок и сроки проведения Конкурса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3.1. Конкурс проводится в период с  ноября  2020 года  по январь  2021года.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Конкурсные работы </w:t>
      </w: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 xml:space="preserve">участников (в печатном и электронном виде) высылаются 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до 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 декабря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 2020 г. в адрес Г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>УДО «Брянский областной эколого-биологический центр» (2410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50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,   г. Брянск, ул. 7-я Линия 13). Возможна отправка работ только в электронном виде 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эл.почте: 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ekolog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metod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kab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4. Условия проведения Конкурса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4.1. Конкурс проводится по следующим номинациям: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Для обучающихся в возрасте 10 - 18 лет (на время проведения конкурса):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Духовные и экологические традиции моей малой родины 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(рассматриваются творческие работы, отражающие уникальность, местные традиции городов и малых поселений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  <w:t>Для обучающихся в возрасте от 14 – 18  лет (на время проведения Конкурса):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Этно-экологические исследования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учебно-исследовательские работы, посвященные изучению истории взаимоотношений этноса и природы, место природы в культуре этноса, а также влияния этнических, религиозных и иных традиций по отношению к природе, рациональное природопользование);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24" w:firstLine="69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Этноэкология и современность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– песен, танцев, игр, обрядов и др.,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 (сооружений, жилища, одежды, утвари, продуктов питания и другое). 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-282" w:firstLine="66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Эко-гид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  путеводители, описания маршрутов, знакомящие с культурным и природным наследием малой родины, направленные на развитие этно-экологического туризма);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34"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Этно-экологическая журналистика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видеосюжеты, фоторепортажи, статьи, эссе, очерки, блоги, социальная реклама, посвященные проблемам комплексного сохранения природного и культурного наследия малой родины,  выражающие личное понимание проблемы взаимоотношения этноса с природной средой);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5" w:right="2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4.2. В конкурсных работах всех номинаций должны рассматриваться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вопросы взаимосвязи между культурным и природным окружением этноса,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например: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история природопользования и охраны природы;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традиционное природопользование и окружающая среда;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промыслы, изделия из природных материалов;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объекты и явления в культуре этноса, его религии, верованиях, обрядах, фольклоре, топонимике, орнаменте и др.;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природа в искусстве (литературе, живописи, музыке и др.);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сакральные природные объекты;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травы и иные природные средства в народной медицине;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экологические аспекты образования поселений;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и культурные достопримечательности при определении рекреационной значимости территории;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отношение к природе в различных этнических, конфессиональных, социальных, профессиональных и иных общностях.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34"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4.3. Формы представления конкурсных работ: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учебно-исследовательская работа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 номинациях «Этноэкологические исследования»;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проекты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в номинации «Этноэкология и современность»;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путеводитель (или описание маршрута, тропы)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 номинации «Эко-гид»;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• 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публицистическое произведение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(статья, эссе, очерк, видеосюжет, фоторепортаж, блоги, социальная реклама) - в номинации «Публицистика в защиту природы и культуры»;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художественная работа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(рисунок) и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сочинение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в номинации «Этноэкологическая журналистика».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 w:firstLine="69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19" w:right="10"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5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Конкурсом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>5.1. Общее руководство Конкурсом осуществляет оргкомитет с правами жюри в соответствии с приложением №5 к настоящему Положению, который определяет порядок работы жюри, подводит итоги Конкурса.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 xml:space="preserve">    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>5.3. Контактное лицо по вопросам участия образовательных организаций в Конкурсе – Кузнецова Татьяна Васильевна, методист ГАУДО «Брянский областной эколого-биологический центр», тел. (4832) 64-84-28, моб. 89206094562.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работам и условия проведения конкурса.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Конкурсные работы оформляются в соответствии с требованиями согласно приложения №1 к настоящему Положению. Текст конкурсной работы представляется на бумажном и электронном носителе (на 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-диске или по эл.почте: 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участию в Конкурсе не допускаются работы: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авторов, возраст которых не соответствует условиям Конкурса;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занявшие призовые места на других конкурсных мероприятиях регионального уровня, проводимых в предыдущем и текущем годах;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признаки плагиата.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Конкурсные материалы направляются по адресу: 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241050,  г. Брянск, ул. 7-я Линия, 13. ГАУДО «Брянский областной эколого-биологический центр»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эл.почте: 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Вместе с конкурсной работой высылается: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анкета-заявка участника Конкурса в соответствии с приложением №2 к настоящему Положению;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заявления-согласия на обработку персональных данных согласно приложения №3 к настоящему Положению.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Конкурсные работы, представленные на Конкурс, оцениваются согласно критериям оценки в соответствии с приложением №4 к данному Положению.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Конкурса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каждой номинации Конкурса определяются победители                (1 место) и призеры (2, 3 место), которые награждаются грамотами департамента образования и науки Брянской области.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Участники Конкурса, ставшие победителями, принимают участие в заочном этапе Всероссийского конкурса «Моя малая родина: природа, культура, этнос».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№1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региональном этапе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Всероссийского конкурса «Моя малая 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родина: природа, культура, этнос»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107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Требования к оформлению конкурсных работ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98" w:lineRule="exact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 Общие требования к конкурсным работам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Каждая работа должна иметь титульный лист, на котором указываются </w:t>
      </w:r>
      <w:r w:rsidRPr="000C5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(сверху вниз): название учреждения и объединения; тема работы; фамилия и имя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автора(-ов), класс; Ф.И.О. (полностью) и должности руководителя работы и </w:t>
      </w: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консультанта (если имеются); название населенного пункта и субъекта Российской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Федерации; год выполнения.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302" w:after="0" w:line="283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2. Требования к учебно-исследовательской работе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2.1. Структура учебно-исследовательской работы предусматривает: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 титульный лист и содержание с указанием глав и страниц;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введение с постановкой цели и задач, определением предмета и объекта 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исследования, обоснованием актуальности темы, указанием места, сроков и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продолжительности исследования;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 обзор литературы по теме исследования;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4" w:right="3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методика исследования - описание и обоснование методов сбора и обработки </w:t>
      </w:r>
      <w:r w:rsidRPr="000C5E4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материала;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0" w:right="29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• основная часть, в которой представлены результаты исследования и проводится </w:t>
      </w:r>
      <w:r w:rsidRPr="000C5E4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их обсуждение;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0" w:right="2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• заключение, содержащее выводы по теме исследования, перспективы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продолжения работы, рекомендации;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• список использованных источников и литературы.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4"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2.2. Карты, схемы, графики, диаграммы, иллюстрации, фотографии и др.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иллюстративные материалы могут  быть даны в основном тексте </w:t>
      </w:r>
      <w:r w:rsidRPr="000C5E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или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в </w:t>
      </w:r>
      <w:r w:rsidRPr="000C5E4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приложении к работе.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2.3. При  использовании данных из литературы источники указываются в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конце (см. выше), а в тексте приводятся ссылки.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2.4. Картографические материалы должны иметь легенду, а также </w:t>
      </w:r>
      <w:r w:rsidRPr="000C5E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(как</w:t>
      </w: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любой другой иллюстративный материал) быть разборчивыми.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before="312" w:after="0" w:line="298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3. Требования к работам в номинации «Эко-гид»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3.1. Содержание данного материала должно представлять собой четкий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рассказ об интересных особенностях природы и культуры края, его своеобразия,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позволяющий читателю, при желании, повторить маршрут самостоятельно.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2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3.2. Картографический материал обязателен. Он должен быть четким,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наглядным, точным, сопровождаться легендой и содержать обозначение маршрута.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3.3.      Прочие иллюстративные материалы (фотографии, рисунки, схемы и др.) могут быть представлены в произвольном виде. Главные требования к </w:t>
      </w:r>
      <w:r w:rsidRPr="000C5E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ним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наглядность, точность и информативность.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3.4.     В тексте могут раскрываться следующие вопросы: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• история поселения (-й): возникновение, археология, топонимика, развитие: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19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природа края (географическое положение, рельеф, климат, растительный и </w:t>
      </w: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животный мир, традиционное природопользование, особо охраняемые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природные территории и объекты, топонимика природных объектов);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0" w:right="24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• сакральные природные объекты (священные источники, деревья, рощи, скалы и </w:t>
      </w:r>
      <w:r w:rsidRPr="000C5E48">
        <w:rPr>
          <w:rFonts w:ascii="Times New Roman" w:eastAsia="Times New Roman" w:hAnsi="Times New Roman" w:cs="Times New Roman"/>
          <w:color w:val="000000"/>
          <w:spacing w:val="-23"/>
          <w:w w:val="114"/>
          <w:sz w:val="24"/>
          <w:szCs w:val="24"/>
          <w:lang w:eastAsia="ru-RU"/>
        </w:rPr>
        <w:t>т.п.);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24" w:hanging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• население (численность, социальный, этнический и религиозный, состав,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основные занятия населения, старожилы, интересные люди и т.и.);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• основные культурные достопримечательности (архитектура, искусство и др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2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традиции населения (фольклор, религия, духовная жизнь и досуг, праздники,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гуляния, обряды и т.д.);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8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• современность (экологические, социально-экономические, культурно-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этнические и др., проблемы края, пути их решения).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9" w:firstLine="701"/>
        <w:jc w:val="both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3.5. Текст путеводителя составляется в свободной форме.  Логика изложения может быть систематической (от природы к истории, культуре и современности), хронологической, географической ( в порядке движения по маршруту) или иной. Подбор фактов, последовательность и форма их изложения – на усмотрение авторов. </w:t>
      </w:r>
      <w:r w:rsidRPr="000C5E4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>В начале или в конце путеводителя приводятся сведения о его апробации и использовании.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3.6. При использовании сведений из литературы или иных источников,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ссылки на эти источники обязательны.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4.  Требования к работам в номинации  «Этно-экологическая журналистика»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4.1. </w:t>
      </w: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Публицистические произведения пишутся в свободной форме. Их объем не должен превышать 40 000 знаков (примерно 22 страницы). 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4.2. 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Продолжительность видеосюжетов, видеороликов не должна превышать 3 минут.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firstLine="68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4.2. К работе, помимо титульного листа,  прилагается сопроводительный текст (объемом не более  2 </w:t>
      </w:r>
      <w:r w:rsidRPr="000C5E4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стр.), содержащий сведения об авторе помимо </w:t>
      </w:r>
      <w:r w:rsidRPr="000C5E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анкетных</w:t>
      </w: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(интересы, опыт творчества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 т.п.) и сведения о работе (цели и обстоятельства </w:t>
      </w:r>
      <w:r w:rsidRPr="000C5E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написания).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Если </w:t>
      </w:r>
      <w:r w:rsidRPr="000C5E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был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опубликован, указываются выходные данные (или интернет-ссылка), а также отклики на публикацию (если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были). Указывается, как используется произведение в работе по сохранению природного и культурного наследия.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5.  Требования   к  проектам  в  номинации   «Этноэкология и современность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»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5.1. Проект должен состоять из следующих разделов: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введение, где раскрывается его актуальность (необходимо обосновать социальныю значимость проекта, возможности использования его результатов), цель и задачи;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и ход реализации проекта;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результаты. Это может быть видеозапись проведения какого-либо праздника, обряда, игр(ы)» фотография изготовленного предмета и другое.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экспонаты на Конкурс не принимаются.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6.  Требования   к  работам   номинации   «Духовные и экологические традиции моей малой родины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» 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6.1. Работы, представляемые в данную номинацию, должны быть ориентированы на преспективу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6.3. Помимо представления своей творческой работы, авторы должны приложить письменное обоснование своего выбора предлагаемой сувенирной продукции.</w:t>
      </w:r>
    </w:p>
    <w:p w:rsidR="00B012D8" w:rsidRPr="000C5E48" w:rsidRDefault="00B012D8" w:rsidP="00B012D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Рекомендуется иметь в приложении наглядный материал в форме видеоролика, раскрывающий содержание.</w:t>
      </w: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0C5E48" w:rsidRDefault="00B012D8" w:rsidP="00B012D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B012D8" w:rsidRPr="00707A2C" w:rsidRDefault="00B012D8" w:rsidP="00B012D8">
      <w:pPr>
        <w:rPr>
          <w:sz w:val="24"/>
          <w:szCs w:val="24"/>
        </w:rPr>
      </w:pPr>
    </w:p>
    <w:p w:rsidR="005A52FC" w:rsidRDefault="005A52FC"/>
    <w:sectPr w:rsidR="005A52FC" w:rsidSect="0070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12D8"/>
    <w:rsid w:val="005A52FC"/>
    <w:rsid w:val="00AB1221"/>
    <w:rsid w:val="00B0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2020-12-06T13:10:00Z</dcterms:created>
  <dcterms:modified xsi:type="dcterms:W3CDTF">2020-12-06T13:11:00Z</dcterms:modified>
</cp:coreProperties>
</file>